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Conceptos iniciales de ingenieria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Dominio del proyecto acotado (trabajo individual por defecto)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 hoy es la base de todo el paquete de diseño; si el dominio queda vago, los requisitos y los diagramas tambien.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esta asignatura el entregable son los planos, no el codigo: conviene decirlo desde el primer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 por defecto: la clinica veterinaria Huellitas del Proyecto Integrador.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Google Docs para la ficha y draw.io o Excalidraw para el boceto.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documentacion previa del sistema.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el problema en 2-3 frases: quien sufre que, y como se nota hoy ese dolor en la operacion diaria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3-5 capacidades del sistema, escritas como verbos de negocio (registrar, agendar, consultar), no como pantallas.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Identifiquen 2-3 actores y, para cada uno, que espera obtener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explicitamente que NO hara el sistema este semestre (fuera de alcance): sin esa lista, el proyecto crece sin control.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 dominio: problema en 2-3 frases, 3-5 capacidades, 2-3 actores y lo que queda fuera de alcance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problema nombra un actor concreto y un dolor observable, no una generalidad.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capacidades estan escritas como verbos de negocio y son entre 3 y 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actores identificados tienen un interes explicito, no solo un nombre.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lista de fuera de alcance existe y es especifica.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¿Quien sufre el problema y como se mide hoy ese sufrimiento?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¿Otro compañero entenderia mi sistema en 30 segundos, sin que se lo explique?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¿Escribimos que NO hara el sistema, o dejamos la puerta abierta a que crezca sin control?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ficha de dominio de VetCare: problema con actor y dolor observable, capacidades, actores con interes, fuera de alcance y su primer par RF/RNF bien escrito.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 dominio y problema de la clinica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Capacidades y actores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dominio de VetCare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 frase cruda al requisito bien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RF o RNF.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(`mindmap`)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`mindmap`».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