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Actividad autónoma Clase 15 — Sustentación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sustentación = evidencias + decisiones, no tour de logos.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PI 20% Corte 3 no sustituye el Parcial 3 (ya ocurrió en Clase 14).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Sustentación / entrega final del PI CloudLite App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Paquete final + presentación 5–8 min (entrega en ExamLab · módulo Proyectos)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Orden del pitch: problema -&gt; arquitectura -&gt; contenedor/CI -&gt; seguridad/costos/escala -&gt; Q&amp;A.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Google Docs/Slides · diagramas · capturas lab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Suban paquete final a **ExamLab** (módulo Proyectos): informe + evidencias.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Graben o presenten pitch 5–8 min según instrucción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Incluyan Q&amp;A escrito (3 preguntas que se harían a sí mismos + respuestas).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Reflexión final (½ página): qué trade-off fue el más difícil.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Cualquier integrante puede explicar la decisión en 60 segundos.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¿Evidencias mínimas presentes (diagramas + lab + CI + decisiones)?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¿Tiempos del pitch ensayados?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¿PI y Parcial 3 no se confunden en el discurso?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ExamLab (https://examlab.lovable.app/ · módulo Talleres) · domingo 23:59 (regla del Acuerdo). Un envío por equipo.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