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2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Administracion de BD · Roles y privilegios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ExamLab (PostgreSQL) +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Plan de roles/privilegios de VetCare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seguridad de VetCare DB es un criterio de la rúbrica, y la evidencia son los roles y su matriz — no una promesa.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Mínimo privilegio evita que Recepción borre historia clínica: cancelar una cita es un </w:t>
      </w:r>
      <w:r>
        <w:rPr>
          <w:rFonts w:ascii="Calibri" w:hAnsi="Calibri" w:eastAsia="Calibri"/>
          <w:b/>
          <w:color w:val="2B2B2B"/>
          <w:sz w:val="22"/>
        </w:rPr>
        <w:t>UPDATE de estado</w:t>
      </w:r>
      <w:r>
        <w:rPr>
          <w:rFonts w:ascii="Calibri" w:hAnsi="Calibri" w:eastAsia="Calibri"/>
          <w:b w:val="0"/>
          <w:color w:val="2B2B2B"/>
          <w:sz w:val="22"/>
        </w:rPr>
        <w:t>, nunca un DELETE.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«GRANT» de hoy corren de verdad y se auditan con «information_schema»: la matriz que entregas tiene que decir lo mismo que ejecutó el motor.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Los 4 roles de VetCare creados y verificados, más la matriz rol x objeto y la política de altas y bajas.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Esquema de VetCare ya creado y poblado: 8 tablas, y los dos procedimientos («sp_agendar_cita», «sp_facturar») como objetos de la matriz.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Roles a crear: «admin_bd» · «recepcion» · «veterinario_rol» · «auditor» (minúsculas; el del veterinario lleva «_rol» porque «veterinario» ya es una tabla).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Motor:</w:t>
      </w:r>
      <w:r>
        <w:rPr>
          <w:rFonts w:ascii="Calibri" w:hAnsi="Calibri" w:eastAsia="Calibri"/>
          <w:b w:val="0"/>
          <w:color w:val="2B2B2B"/>
          <w:sz w:val="22"/>
        </w:rPr>
        <w:t xml:space="preserve"> PostgreSQL dentro de ExamLab. Los GRANT son reales, y el permiso negado se comprueba con «SET ROLE» en la misma sesión: no hay una segunda conexión.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y la política se escriben en Google Docs y se pegan en ExamLab; la plantilla en blanco de las dos está en este documento.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Crear los 4 roles (admin_bd, recepcion, veterinario_rol, auditor) con GRANT/REVOKE que corran.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Recortar la superficie: vista v_agenda_recepcion + privilegio por columna sobre dueno.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Matriz rol x objeto x privilegio de los 10 objetos, justificando privilegio minimo.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Redactar 1 pagina: politica de altas/bajas de usuarios, con la prueba negativa (SET ROLE) corrida y su mensaje de error.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Plantilla del entregable (copia esto y llenalo)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Estos son exactamente los campos que califica ExamLab. Copia el bloque tal cual en tu documento, llenalo, y pega cada parte en la pregunta que corresponda.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MATRIZ ROL x OBJETO x PRIVILEGIO  (pregunta 4)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Leyenda de las celdas:  S=SELECT  I=INSERT  U=UPDATE  D=DELETE  E=EXECUTE  -=ninguno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Regla: ninguna celda queda vacia, y la matriz tiene que decir lo mismo que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GRANT que ejecutaste en la pregunta 1.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Objeto           | admin_bd | recepcion | veterinario_rol | auditor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|------------------|----------|-----------|-----------------|---------|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dueno   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mascota 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veterinario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cita    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consulta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insumo  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factura    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detalle_factura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sp_agendar_cita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sp_facturar      |          |           |                 |         |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Justificacion (4 a 6 lineas, tres decisiones concretas de minimo privilegio):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1. [por que ningun rol operativo tiene D] ...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2. [por que auditor es de solo lectura, incluso sobre la tabla de auditoria] ...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3. [por que los dos sp_ van con E y no con I] ...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POLITICA DE ALTAS Y BAJAS  —  maximo una pagina  (pregunta 5)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Cada seccion se califica por tener responsable y plazo concretos, no genericos.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1) ALTA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Quien la solicita: [cargo]        Quien la aprueba: [cargo]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Rol con el que nace la cuenta: [uno solo]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Como se entrega la credencial inicial: [ ... ]   Caduca en: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2) CAMBIO DE ROL  (recepcionista -&gt; auxiliar veterinaria)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Se otorga: GRANT [ ... ] TO [ ... ];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Se REVOCA: REVOKE [ ... ] FROM [ ... ];   &lt;- sin esto los permisos se acumulan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3) BAJA  (el mismo dia del retiro)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Paso 1 - revocar roles: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Paso 2 - dejar la cuenta sin login: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Paso 3 - objetos de los que era dueno: REASSIGN OWNED BY [ ... ] TO [ ... ];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Traza de auditoria: se conserva [cuanto tiempo] porque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4) REVISION PERIODICA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Cada [3 / 6] meses.        Quien firma la evidencia: [cargo]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Consulta con la que se saca la evidencia: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SELECT ______________ FROM information_schema.______________ ;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5) PRUEBA NEGATIVA Y LIMITE DEL ENTORNO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Comando con el que compruebo que el privilegio NO esta: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SET ROLE ____________;  -&gt;  [ sentencia que debe fallar ]  -&gt;  RESET ROLE;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Error que esperaba: [ ... ]        Lo que realmente obtuve: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Diferencia entre SET ROLE y conectarse como otro usuario: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Lo que este entorno NO permite (un solo usuario con login):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Si no pude correr la prueba: por que eso es una brecha de verificacion: [ ... ]</w:t>
      </w:r>
    </w:p>
    <w:p>
      <w:pPr>
        <w:spacing w:after="0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Documento Roles_VetCare + script GRANT/REVOKE ejecutado en ExamLab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4 roles creados, con sus GRANT y el REVOKE explícito de DELETE.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real consultada con «information_schema.role_table_grants».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Vista «v_agenda_recepcion» sin el email + «GRANT SELECT (id_dueno, nombre)».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Matriz de 10 objetos x 4 roles, sin celdas vacías y consistente con los GRANT.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Política de 1 página con las 5 secciones, cada una con responsable y plazo.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 domingo 23:59.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¿Los 4 roles con el nombre exacto, en minúscula y con «veterinario_rol»?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¿«recepcion» sin DELETE en ninguna tabla, y el REVOKE escrito aunque sea redundante?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¿«auditor» solo con SELECT?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¿La vista deja fuera el email, y «column_privileges» devuelve exactamente 2 filas?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¿La matriz tiene las 10 filas llenas y los «sp_» con E, no con S ni I?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¿La política dice quién aprueba y en cuánto tiempo, y trae la prueba negativa con «SET ROLE»?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10.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crea y verifica los 4 roles de VetCare con GRANT/REVOKE reales en PostgreSQL, aplica privilegio minimo con vistas y privilegios por columna, y documenta la matriz de permisos y la politica de usuarios.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Crear los roles de VetCare y otorgar privilegios.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Privilegio minimo en la matriz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Reducir la superficie: vista de agenda y privilegios por columna.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rol x objeto x privilegio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Politica de altas y bajas de usuarios (y la prueba negativa).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