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11 - Control de Excepciones Avanzado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(Archivos I/O).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El ciclo Try-Catch-Finally, Jerarquía de Errores en Java y Creación de Reglas de Negocio a través de Excepciones Personalizadas.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Añadir manejo de errores robusto al proyecto VetCare.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paradigma de la Inevitabilidad del Error: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"Hasta ahora hemos programado en el 'Happy Path' (El camino feliz), asumiendo que el recepcionista de la clínica nunca se va a equivocar. Pero en el mundo real, si a un cajón de texto que pide la 'Edad' del perro le escriben 'Cinco', la aplicación colapsará y el veterinario perderá su progreso. Como ingenieros, debemos blindar el software."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bloque Finally: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"Ya usamos try-catch en la clase pasada por obligación del compilador al abrir archivos. Hoy sumamos el hermano mayor: finally. Este bloque es espectacular porque se ejecuta haya o no haya error. Es el lugar perfecto para cerrar archivos, cerrar conexiones a bases de datos o limpiar la memoria, porque garantiza que incluso si todo explota, la clínica no dejará sus recursos bloqueados."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Lanzar tus propias alarmas (Throw vs Throws):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"Java sabe lanzar un error si dividimos por cero. Pero Java no sabe que en nuestra veterinaria un paciente no puede tener el 'ID' en negativo. Eso es un error de negocio, no de máquina. Por eso podemos heredar de Exception, crear nuestro propio error llamado VetCareException, y usar la palabra throw para 'lanzar la granada' cuando el usuario rompa nuestra regla."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proyecto, específicamente la clase de Servicio donde refactorizamos la lógica del botón registrar en la Clase 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Creando nuestra Excepción Personalizada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"Haremos una clase muy pequeña que hereda de la Exception genérica de Java. Su único trabajo es existir y pasarle el mensaje de error al padre.")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ReglaNegocioException extends Exception {</w:t>
        <w:br w:type="textWrapping"/>
        <w:t xml:space="preserve">    public ReglaNegocioException(String mensajeError) {</w:t>
        <w:br w:type="textWrapping"/>
        <w:t xml:space="preserve">        super(mensajeError); // Se lo pasamos a la clase padre Exception</w:t>
        <w:br w:type="textWrapping"/>
        <w:t xml:space="preserve">    }</w:t>
        <w:br w:type="textWrapping"/>
        <w:t xml:space="preser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Validando y 'Lanzando' el Error (Throw)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"En nuestro método de crear la mascota, en vez de usar 'if-else' y 'sysouts', ponemos nuestras reglas. Si no se cumplen, instanciamos nuestro error y lo lanzamos. Noten la palabra 'throws' en la firma del método; le avisa a quien use esta función que tenga cuidado porque puede explotar.")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static void validarYGuardarPaciente(String idText, String nombre) throws ReglaNegocioException {</w:t>
        <w:br w:type="textWrapping"/>
        <w:t xml:space="preserve">    </w:t>
        <w:br w:type="textWrapping"/>
        <w:t xml:space="preserve">    // Regla de negocio 1: Nombre no vacío</w:t>
        <w:br w:type="textWrapping"/>
        <w:t xml:space="preserve">    if (nombre.trim().isEmpty()) {</w:t>
        <w:br w:type="textWrapping"/>
        <w:t xml:space="preserve">        throw new ReglaNegocioException("El nombre del paciente es obligatorio.");</w:t>
        <w:br w:type="textWrapping"/>
        <w:t xml:space="preserve">    }</w:t>
        <w:br w:type="textWrapping"/>
        <w:t xml:space="preserve">    </w:t>
        <w:br w:type="textWrapping"/>
        <w:t xml:space="preserve">    // Regla de negocio 2: ID numérico</w:t>
        <w:br w:type="textWrapping"/>
        <w:t xml:space="preserve">    try {</w:t>
        <w:br w:type="textWrapping"/>
        <w:t xml:space="preserve">        int id = Integer.parseInt(idText);</w:t>
        <w:br w:type="textWrapping"/>
        <w:t xml:space="preserve">        if (id &lt;= 0) throw new ReglaNegocioException("El ID debe ser mayor a cero.");</w:t>
        <w:br w:type="textWrapping"/>
        <w:t xml:space="preserve">        </w:t>
        <w:br w:type="textWrapping"/>
        <w:t xml:space="preserve">        // Si sobrevivió a las validaciones, lo guardamos.</w:t>
        <w:br w:type="textWrapping"/>
        <w:t xml:space="preserve">        // ... (lógica de guardado)</w:t>
        <w:br w:type="textWrapping"/>
        <w:t xml:space="preserve">        </w:t>
        <w:br w:type="textWrapping"/>
        <w:t xml:space="preserve">    } catch (NumberFormatException e) {</w:t>
        <w:br w:type="textWrapping"/>
        <w:t xml:space="preserve">        // Enmascaramos el error técnico de Java por uno nuestro, más amigable</w:t>
        <w:br w:type="textWrapping"/>
        <w:t xml:space="preserve">        throw new ReglaNegocioException("El campo ID solo acepta números enteros.");</w:t>
        <w:br w:type="textWrapping"/>
        <w:t xml:space="preserve">    }</w:t>
        <w:br w:type="textWrapping"/>
        <w:t xml:space="preserve">}</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Atrapando el error en la Interfaz Gráfica (Catch / Finally)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"En el Action Listener del botón de la ventana, hacemos un bloque Try-Catch. Aquí el 'catch' atrapa la granada y la transforma en una ventana bonita de error para el usuario.")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 {</w:t>
        <w:br w:type="textWrapping"/>
        <w:t xml:space="preserve">    PacienteServicio.validarYGuardarPaciente(txtId.getText(), txtNombre.getText());</w:t>
        <w:br w:type="textWrapping"/>
        <w:t xml:space="preserve">    JOptionPane.showMessageDialog(null, "Registro exitoso");</w:t>
        <w:br w:type="textWrapping"/>
        <w:t xml:space="preserve">    </w:t>
        <w:br w:type="textWrapping"/>
        <w:t xml:space="preserve">} catch (ReglaNegocioException ex) {</w:t>
        <w:br w:type="textWrapping"/>
        <w:t xml:space="preserve">    // Mostramos exactamente el mensaje que pusimos en nuestro Throw</w:t>
        <w:br w:type="textWrapping"/>
        <w:t xml:space="preserve">    JOptionPane.showMessageDialog(null, ex.getMessage(), "Error de Registro", JOptionPane.ERROR_MESSAGE);</w:t>
        <w:br w:type="textWrapping"/>
        <w:t xml:space="preserve">    </w:t>
        <w:br w:type="textWrapping"/>
        <w:t xml:space="preserve">} finally {</w:t>
        <w:br w:type="textWrapping"/>
        <w:t xml:space="preserve">    // Esto se ejecutará siempre, haya fallado el registro o no.</w:t>
        <w:br w:type="textWrapping"/>
        <w:t xml:space="preserve">    limpiarCajasDeTexto();</w:t>
        <w:br w:type="textWrapping"/>
        <w:t xml:space="preserve">}</w:t>
        <w:br w:type="textWrapping"/>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Crearán un nuevo archivo VetCareException.java que herede de Exception.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la clase donde tienen su lógica (PacienteServicio), actualizarán el método de registro de mascota, añadiendo throws VetCareException a la firma.</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Reemplazarán los if antiguos por sentencias if (...) { throw new VetCareException("..."); }. Principalmente validando que no haya cajas vacías y que el ID sea numérico válido.</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la Interfaz Gráfica, el evento del botón Registrar quedará rodeado de un único bloque try y un único catch (VetCareException 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Añadirán el bloque finally en la interfaz gráfica para que borre el texto de los JTextField sin importar si el paciente se guardó o si hubo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fuente con la refactorización aplicada se encuentra en el archivo "Codigo Clase 11").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