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Guion Docente Clase 14 - Ensayo Técnico y Cierre de Código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Cronograma de la Sesión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6:30PM a 6:40PM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Dudas de la clase anterior (Resolución de Bugs).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6:40PM a 8:00PM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Teoría: El concepto de "Code Freeze" (Congelamiento de código), Preparación de Entorno (Data Seeding) y mejores prácticas para presentar Software (Storytelling Técnico).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8:00PM a 8:15PM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Descanso.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8:15PM a 9:00PM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Taller guiado: Ensayo general en parejas (Auditoría cruzada). Los estudiantes crearán un script de limpieza de base de datos.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9:00PM a 9:05PM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Quiz corto.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9:05PM a 9:10PM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Cierre y Asistencia.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Profundidad Teórica (6:40PM - 8:00PM)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Síndrome de la "Última Noche":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"Todo programador novato comete el error de intentar agregar una 'característica genial' a su proyecto la noche antes de la entrega. Esa característica suele romper un módulo crítico y el día de la presentación nada funciona. En la industria, existe un protocolo llamado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Freeze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(Congelamiento de Código). A partir de este momento, está estrictamente prohibido añadir nuevas funcionalidades a VetCare. Si no lo terminaste, presentas lo que tienes. Los únicos cambios permitidos son para arreglar bugs que hagan explotar el sistema."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Preparación del Entorno (Seeding):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"Tener un buen programa no basta, hay que saber mostrarlo. Si abren VetCare frente al jurado y la sala de espera está vacía, perderán 2 minutos valiosos inventando nombres y escribiendo en el teclado. Hoy vamos a crear un pequeño script llamado DemoSetup. Este script se corre una sola vez antes de la presentación: Borra su .csv viejo y lo llena con 3 mascotas perfectamente creadas. Así, al abrir la app frente a mí, ya tendrán datos para mostrar el buscador y el historial."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Storytelling Técnico: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"Al presentar, no abran el código fuente inmediatamente a menos que se les pida. Empiecen mostrando el 'Happy Path' (El camino feliz). Registren un paciente correctamente, búsquenlo, y cierren la app para demostrar que guarda en archivo. Luego de maravillar al cliente (jurado), entonces sí abran NetBeans y prepárense para defender su arquitectura (Dónde está el HashMap, el Try-Catch y la Herencia)."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Explicación del Código en Vivo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esta clase no construiremos lógica de la aplicación VetCare, construiremos una "Herramienta de Desarrollo" o script de utilidad.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1: El Script de Preparación de Demo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"Crearemos una clase separada de nuestra app principal. Su único trabajo será ejecutarse a voluntad para 'formatear' nuestro archivo CSV y dejarlo listo y limpio para una presentación oficial.")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java.io.FileWriter;</w:t>
        <w:br w:type="textWrapping"/>
        <w:t xml:space="preserve">import java.io.IOException;</w:t>
        <w:br w:type="textWrapping"/>
        <w:br w:type="textWrapping"/>
        <w:t xml:space="preserve">public class DemoSetup {</w:t>
        <w:br w:type="textWrapping"/>
        <w:t xml:space="preserve">    public static void prepararEntorno() {</w:t>
        <w:br w:type="textWrapping"/>
        <w:t xml:space="preserve">        System.out.println("Formateando base de datos para la presentación...");</w:t>
        <w:br w:type="textWrapping"/>
        <w:t xml:space="preserve">        </w:t>
        <w:br w:type="textWrapping"/>
        <w:t xml:space="preserve">        // Al instanciar FileWriter sin el parámetro 'true', sobrescribe el archivo borrando lo anterior.</w:t>
        <w:br w:type="textWrapping"/>
        <w:t xml:space="preserve">        try (FileWriter escritor = new FileWriter("base_datos_vetcare.csv")) {</w:t>
        <w:br w:type="textWrapping"/>
        <w:t xml:space="preserve">            // Inyectamos datos semilla (Seed Data)</w:t>
        <w:br w:type="textWrapping"/>
        <w:t xml:space="preserve">            escritor.write("100,Luna,Perro\n");</w:t>
        <w:br w:type="textWrapping"/>
        <w:t xml:space="preserve">            escritor.write("101,Garfield,Gato\n");</w:t>
        <w:br w:type="textWrapping"/>
        <w:t xml:space="preserve">            escritor.write("102,Paco,Loro\n");</w:t>
        <w:br w:type="textWrapping"/>
        <w:t xml:space="preserve">            </w:t>
        <w:br w:type="textWrapping"/>
        <w:t xml:space="preserve">            System.out.println("¡Entorno de demostración listo! 3 pacientes inyectados.");</w:t>
        <w:br w:type="textWrapping"/>
        <w:t xml:space="preserve">        } catch (IOException e) {</w:t>
        <w:br w:type="textWrapping"/>
        <w:t xml:space="preserve">            System.out.println("Error preparando el entorno.");</w:t>
        <w:br w:type="textWrapping"/>
        <w:t xml:space="preserve">        }</w:t>
        <w:br w:type="textWrapping"/>
        <w:t xml:space="preserve">    }</w:t>
        <w:br w:type="textWrapping"/>
        <w:t xml:space="preserve">    </w:t>
        <w:br w:type="textWrapping"/>
        <w:t xml:space="preserve">    public static void main(String[] args) {</w:t>
        <w:br w:type="textWrapping"/>
        <w:t xml:space="preserve">        prepararEntorno();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Solución del Taller del Estudiante (Para uso del Docente)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paso a paso que debes esperar del estudiante: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Crearán el archivo PreparadorDemo.java (o similar) en su proyecto.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Copiarán la lógica explicada para sobrescribir su archivo .csv con datos de prueba atractivos.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Ejecutarán el script una vez.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Luego, ejecutarán su aplicación principal VetCare y confirmarán que la Interfaz Gráfica carga los datos inyectados automáticamente.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Auditoría: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agruparán en parejas. El estudiante A compartirá pantalla e intentará "venderle" su aplicación al estudiante B durante 3 minutos, mostrando primero lo visual, y luego respondiendo una pregunta técnica que le haga su compañero (ej. "¿Dónde está el ArrayList/HashMap?"). Luego invertirán roles.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