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4 - Mapas y Conjuntos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característica principal de un conjunto (implementado mediante HashSet en Java)?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Guarda los datos ordenados alfabéticamente de forma automática.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No permite almacenar elementos duplicados.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Asigna una clave y un valor a cada registro.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Solo permite guardar números enteros.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un HashMap, ¿qué regla se aplica respecto a la "Clave" (Key) y el "Valor" (Value)?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Las Claves deben ser únicas, pero los Valores pueden repetirse.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Los Valores deben ser únicos, pero las Claves pueden repetirse.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Tanto Claves como Valores pueden repetirse sin problema.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Ni Claves ni Valores pueden repetirse.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tenemos un HashMap&lt;Integer, Mascota&gt; mapa, ¿qué método utilizamos para añadir o actualizar un registro?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mapa.add(1, mascota);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mapa.push(1, mascota);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mapa.put(1, mascota);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mapa.insert(1, mascota);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un HashMap es mucho más eficiente que un ArrayList para buscar un registro específico por su ID?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el HashMap está escrito en un lenguaje más rápido que Java.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el HashMap usa la Clave para acceder directamente al dato sin tener que iterar registro por registro (Complejidad O(1)).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el HashMap borra los datos viejos automáticamente para ser más rápido.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es más rápido, el ArrayList siempre es la mejor opción.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ejecuto el código: miSet.add("Perro"); miSet.add("Perro"); en un HashSet&lt;String&gt;. ¿Cuántos elementos guardará en total?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Dos elementos ("Perro" y "Perro").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Ninguno, el programa dará un error de compilación.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Uno ("Perro"), ya que ignora el duplicado.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Cero, porque HashSet no guarda textos.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