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// Codigo Clase 6 - Eventos y Controladores (ActionListeners)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Instrucción: Este código requiere ejecución en IDE local para renderizar la interfaz.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javax.swing.JFrame;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javax.swing.JPanel;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javax.swing.JButton;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javax.swing.JLabel;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javax.swing.JTextField;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import javax.swing.JOptionPane;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import java.awt.event.ActionEvent;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java.awt.event.ActionListener;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public class VentanaEventosVetCare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1. Configuracion de la Ventana Principal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JFrame ventana = new JFrame("VetCare - Registro Interactivo");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ventana.setSize(450, 200);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ventana.setDefaultCloseOperation(JFrame.EXIT_ON_CLOSE);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// 2. Creacion del Contenedor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JPanel panel = new JPanel();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3. Creacion de Componentes UI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JLabel labelInstruccion = new JLabel("Ingrese nombre de la Mascota:");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// Campo de texto de 20 columnas donde el usuario podra escribir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JTextField campoTextoNombre = new JTextField(20);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JButton btnRegistrar = new JButton("Registrar");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JButton btnSalir = new JButton("Salir del Sistema");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4. LOGICA DE EVENTOS (ActionListeners)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// Evento para el botón Salir (Usando sintaxis Lambda de Java 8+)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btnSalir.addActionListener(e -&gt; {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// Confirmación antes de cerrar (Buena práctica de UX)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int respuesta = JOptionPane.showConfirmDialog(null, "¿Seguro que desea salir?",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                                  "Confirmación", JOptionPane.YES_NO_OPTION);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if(respuesta == JOptionPane.YES_OPTION)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System.exit(0); // Termina la ejecución de Java exitosamente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// Evento para el botón Registrar (Usando clase anónima tradicional para fines didácticos)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btnRegistrar.addActionListener(new ActionListener()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@Override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public void actionPerformed(ActionEvent e) 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// Paso 1: Extraer lo escrito en la caja de texto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String nombreIngresado = campoTextoNombre.getText();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// Paso 2: Validacion de negocio basica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if (nombreIngresado.trim().isEmpty()) { // Si está vacío o son solo espacios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// Alerta de Error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    JOptionPane.showMessageDialog(null,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            "El campo de nombre no puede estar vacío.",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        "Error de Validación",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JOptionPane.ERROR_MESSAGE);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} else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// Alerta de Éxito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JOptionPane.showMessageDialog(null,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 "¡El paciente '" + nombreIngresado + "' ha sido registrado exitosamente!",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        "Registro Completado",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        JOptionPane.INFORMATION_MESSAGE);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// Paso 3: Limpiar la caja para el siguiente paciente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    campoTextoNombre.setText("");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// 5. Ensamblaje Visual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panel.add(labelInstruccion);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panel.add(campoTextoNombre);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panel.add(btnRegistrar);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panel.add(btnSalir);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ventana.add(panel);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 6. ¡Acción!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ventana.setVisible(true);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700.7874015748032" w:top="2267.716535433071" w:left="2267.716535433071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