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14 - Ajustes Finales y Code Freeze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Estabilización de la Versión Candidate (RC)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Resolver los bugs críticos levantados en la fase de UAT, implementar resiliencia en el software mediante el manejo amigable de errores (Exceptions UX) y declarar el congelamiento de código oficial preparatorio para la sustentación.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Ejecución del Triage (Bug Fixing)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el archivo ISSUES.md que te entregó el grupo evaluador en la Clase 13.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Selecciona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bugs que hacen que tu programa se cierre (crashee) o que impidan el flujo normal de trabajo (Golden Path).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Repara esos errores en tu código fuente. Si un error es muy difícil de reparar y no tienes tiempo, aplica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Workaround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Si una opción del menú da error fatal, elimínala del menú temporalmente o pon un mensaje "Opción en mantenimiento").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Resiliencia y UX de Errores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de la veterinaria jamás debe ver un error rojo de Java (Ej. InputMismatchException, NullPointerException).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ClinicaController.java.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Envuelve las interacciones peligrosas (Ej. leer variables o llamar al Factory) dentro de un bloque try-catch.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bloque catch, imprime un mensaje amarillo/preventivo usando un lenguaje humano y empático. Por ejemplo: "Lo sentimos, el ID ingresado tiene letras. Por favor intente de nuevo usando solo números."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Declaración del "Code Freeze"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partir de este instante, tu proyecto entra en la fase final de estabilización. Está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prohibido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inventar nuevas opciones, añadir nuevas especies de animales o crear bases de datos complicadas.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README.md.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título principal, añade la etiqueta de la versión actual: VetCare - Sistema Veterinario (v1.0.0-RC1).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RC1 significa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Release Candidate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tu candidata a entrega final.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El CHANGELOG (Opcional pero recomendado)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archivo CHANGELOG.md y documenta qué bugs arreglaron hoy basándose en el ISSUES.md. Esto demostrará madurez en su ciclo de ingeniería.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al campus virtual tu archivo ClinicaController.java (demostrando el control de excepciones y los mensajes amigables) y tu CHANGELOG.md detallando las correcciones realizadas al sistema tras el UAT.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