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11 - Code Review y Calidad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cultura de desarrollo de software, ¿a qué se refiere el término "Egoless Programming" (Programación sin Ego)?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programar en solitario sin hablar con nadie en la empresa.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dejar de usar nombres de variables complejos para parecer más inteligente.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entender que el código escrito no es una extensión de la persona, por lo que las críticas y revisiones al código son oportunidades de mejora técnica, no ataques personales.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dejar que la Inteligencia Artificial escriba el 100% del proyecto.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el propósito principal de ejecutar un "Code Review" (Revisión de Código) antes de fusionar una nueva característica al proyecto principal?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Buscar a quién culpar si el proyecto se retrasa.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Detectar bugs tempranamente, asegurar la cohesión arquitectónica y compartir conocimientos y buenas prácticas entre el equipo.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Medir qué programador escribe más líneas de código por hora para pagarle más.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Borrar los comentarios del código para que pese menos.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plataformas como GitHub o GitLab, ¿qué es un "Pull Request" (o Merge Request)?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Una solicitud formal para que el equipo revise tu rama de código antes de integrarla definitivamente a la rama principal (main/master).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 comando de terminal para borrar la base de datos local.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Una petición al servidor para descargar (pull) la última actualización del sistema operativo.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Una queja formal hacia otro desarrollador.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una Revisión de Código (Code Review), un Ingeniero Senior detecta que has copiado y pegado el mismo bloque de 20 líneas en 3 métodos diferentes. ¿Qué principio de Clean Code te pedirá que apliques en su feedback?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SOLID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KISS (Keep It Simple, Stupid)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DRY (Don't Repeat Yourself)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MVC (Model View Controller)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auditamos un "Manual Técnico" generado vía JavaDoc en un Code Review, ¿cuál es la mejor práctica que deberíamos exigirle al autor del código?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los comentarios expliquen el "QUÉ" hace cada línea de código, como "// Este es un if".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los comentarios expliquen el "POR QUÉ" se tomaron decisiones de diseño, aclarando el propósito de la clase y las reglas de los parámetros.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elimine todos los comentarios porque el código limpio no debe tener texto.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escriba el manual exclusivamente en el archivo README.md, eliminando el JavaDoc.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