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 Clase 14 - Estabilización y Code Freeze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(Estas 5 preguntas están estructuradas para Kahoot o Teams Forms)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1:</w:t>
      </w:r>
      <w:r w:rsidDel="00000000" w:rsidR="00000000" w:rsidRPr="00000000">
        <w:rPr>
          <w:rFonts w:ascii="Google Sans" w:cs="Google Sans" w:eastAsia="Google Sans" w:hAnsi="Google Sans"/>
          <w:color w:val="1f1f1f"/>
          <w:rtl w:val="0"/>
        </w:rPr>
        <w:t xml:space="preserve"> En el ciclo de desarrollo de software, ¿qué significa declarar oficialmente el "Code Freeze" (Congelamiento de Código)?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Significa que los servidores se apagaron por sobrecalentamiento.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Significa que a partir de ese momento está terminantemente prohibido añadir nuevas funcionalidades al software; solo se permiten correcciones de bugs críticos para estabilizar el sistema.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Significa que el código fue borrado accidentalmente.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Significa que los programadores pueden tomar vacaciones y el proyecto se pausa.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2:</w:t>
      </w:r>
      <w:r w:rsidDel="00000000" w:rsidR="00000000" w:rsidRPr="00000000">
        <w:rPr>
          <w:rFonts w:ascii="Google Sans" w:cs="Google Sans" w:eastAsia="Google Sans" w:hAnsi="Google Sans"/>
          <w:color w:val="1f1f1f"/>
          <w:rtl w:val="0"/>
        </w:rPr>
        <w:t xml:space="preserve"> En la Arquitectura de Software, ¿qué es la "Degradación Elegante" (Graceful Degradation)?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Es la capacidad del software de manejar un fallo (como la caída de la base de datos) sin colapsar por completo, mostrando un mensaje amigable o manteniendo funciones limitadas vivas.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Es cuando el código se va haciendo más feo y desordenado a medida que pasan los años.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Es la técnica de eliminar clases de Java para que el programa corra más rápido.</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Es la acción de insultar sutilmente al usuario cuando se equivoca de contraseña.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3:</w:t>
      </w:r>
      <w:r w:rsidDel="00000000" w:rsidR="00000000" w:rsidRPr="00000000">
        <w:rPr>
          <w:rFonts w:ascii="Google Sans" w:cs="Google Sans" w:eastAsia="Google Sans" w:hAnsi="Google Sans"/>
          <w:color w:val="1f1f1f"/>
          <w:rtl w:val="0"/>
        </w:rPr>
        <w:t xml:space="preserve"> Ocurre un error crítico faltando 24 horas para entregar el proyecto. El equipo no tiene tiempo de reprogramar toda la base de datos. Deciden aplicar un "Workaround" para que el cliente pueda usar el sistema. ¿Qué es un Workaround?</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Un parche oficial y definitivo (Hotfix) que reescribe la lógica central.</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Una solución temporal o ruta alternativa que "rodea" el problema para evitar el colapso, dándole tiempo al equipo para hacer la reparación real después.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Un formato de pruebas unitarias.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La eliminación total del cliente de la base de datos.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4:</w:t>
      </w:r>
      <w:r w:rsidDel="00000000" w:rsidR="00000000" w:rsidRPr="00000000">
        <w:rPr>
          <w:rFonts w:ascii="Google Sans" w:cs="Google Sans" w:eastAsia="Google Sans" w:hAnsi="Google Sans"/>
          <w:color w:val="1f1f1f"/>
          <w:rtl w:val="0"/>
        </w:rPr>
        <w:t xml:space="preserve"> En el versionamiento de un proyecto, ¿qué significa que una versión tenga la etiqueta "RC" (Ejemplo: v1.0.0-RC1)?</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Required Code (Código Requerido).</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Release Candidate (Candidata a Lanzamiento); es una versión madura y congelada que tiene el potencial de ser la versión final entregada al cliente si no se detectan errores graves de última hora.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Restricted Content (Contenido Restringido).</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Random Crash (Fallo Aleatorio).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5:</w:t>
      </w:r>
      <w:r w:rsidDel="00000000" w:rsidR="00000000" w:rsidRPr="00000000">
        <w:rPr>
          <w:rFonts w:ascii="Google Sans" w:cs="Google Sans" w:eastAsia="Google Sans" w:hAnsi="Google Sans"/>
          <w:color w:val="1f1f1f"/>
          <w:rtl w:val="0"/>
        </w:rPr>
        <w:t xml:space="preserve"> Desde la perspectiva de la Experiencia del Usuario (UX) frente a los errores, ¿cuál es la peor práctica que puede cometer el Controlador de una aplicación al fallar un ingreso de datos?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Mostrar el mensaje: "Atención: La edad debe ser un número entero."</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Redirigir al usuario al menú principal automáticamente.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Dejar que la excepción técnica fluya directamente a la pantalla (Ej. Mostrar un enorme rastro rojo de "java.util.InputMismatchException" al usuario final).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Guardar un log del error en un archivo oculto para el soporte técnico.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