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4 - Patrones de Diseño Aplicados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de la clase anterior (Diagrama de Clases Básico).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Teoría: Sinergia entre Arquitectura y Código. ¿Qué son los Patrones Creacionales en UML? Modelado de métodos estáticos y dependencias (..&gt;).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8:15PM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8:15PM a 9:00PM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Actualización de la arquitectura base de VetCare para inyectar el Singleton y el Factory en código Mermaid.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9:00PM a 9:05PM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9:05PM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Cierre y Asistencia.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- 8:00PM)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Lenguaje del Arquitecto: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"En su clase de Programación II, ustedes aprenderán (o aprendieron) a escribir el código de un Singleton. Pero hoy estamos en Seminario de Sistemas. Aquí no somos los albañiles pegando ladrillos, somos los Arquitectos. Si yo le entrego un plano a un programador Junior en Java, Python o C#, él debe poder construir el Singleton con solo mirar mi dibujo UML. Hoy aprenderemos a documentar estos patrones visualmente."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Elementos Estáticos (Static):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"Tanto el Singleton como el Factory dependen de un concepto llamado 'Miembros Estáticos'. Un método estático le pertenece al plano arquitectónico, no a la casa construida. En los libros clásicos de UML, esto se dibuja subrayando la palabra. Como en Mermaid usamos texto plano y subrayar es difícil, el estándar es colocar el símbolo del dólar ($) al final del atributo o método."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Dependencia vs Asociación: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"La clase pasada vimos la Asociación (--&gt;). Hoy usaremos la Dependencia (..&gt;). La dependencia es una flecha punteada. Significa 'Uso esta clase temporalmente pero no me la quedo'. Nuestra MascotaFactory usa a Mascota para construirla y enviarla, pero la fábrica no se queda siendo dueña del perro. Solo lo construye y lo suelta."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 (Mermaid)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mermaid.live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mostrar cómo modelar los patrones paso a paso.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Modelando el Singleton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"Miren cómo obligamos al programador a aplicar el patrón. Ponemos el constructor en privado para evitar que hagan 'new'. Declaramos la instancia con un guion para private y un $ para estático.")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classDiagram</w:t>
        <w:br w:type="textWrapping"/>
        <w:t xml:space="preserve">    class ClinicaSingleton {</w:t>
        <w:br w:type="textWrapping"/>
        <w:t xml:space="preserve">        -ClinicaSingleton instancia$</w:t>
        <w:br w:type="textWrapping"/>
        <w:t xml:space="preserve">        -HashMap baseDatos</w:t>
        <w:br w:type="textWrapping"/>
        <w:t xml:space="preserve">        -ClinicaSingleton()</w:t>
        <w:br w:type="textWrapping"/>
        <w:t xml:space="preserve">        +getInstance()$ ClinicaSingleton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Modelando el Factory Method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"La fábrica es una clase sencilla. Solo tiene un método público y estático. Miren cómo el tipo de retorno no es 'Perro' o 'Gato', sino la abstracción general 'Mascota'. Eso es Polimorfismo documentado en UML.")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classDiagram</w:t>
        <w:br w:type="textWrapping"/>
        <w:t xml:space="preserve">    class MascotaFactory {</w:t>
        <w:br w:type="textWrapping"/>
        <w:t xml:space="preserve">        +crearPaciente(especie, id, nombre)$ Mascota</w:t>
        <w:br w:type="textWrapping"/>
        <w:t xml:space="preserve">    }</w:t>
        <w:br w:type="textWrapping"/>
        <w:t xml:space="preserve">    </w:t>
        <w:br w:type="textWrapping"/>
        <w:t xml:space="preserve">    class Mascota {</w:t>
        <w:br w:type="textWrapping"/>
        <w:t xml:space="preserve">        -int id</w:t>
        <w:br w:type="textWrapping"/>
        <w:t xml:space="preserve">    }</w:t>
        <w:br w:type="textWrapping"/>
        <w:t xml:space="preserve">    </w:t>
        <w:br w:type="textWrapping"/>
        <w:t xml:space="preserve">    MascotaFactory ..&gt; Mascota : &lt;&lt;crea&gt;&gt;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estudiante abrirá su código Mermaid de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Clase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Añadirá la clase ClinicaSingleton.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Aplicará las 3 reglas del Singleton en Mermaid: constructor privado, atributo instancia$ privado y estático, y el método getInstance()$ público y estático.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Añadirá la clase MascotaFactory con el método creador estático crearPaciente()$.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Modificará el UML para añadir la flecha de dependencia punteada ..&gt; desde la Fábrica hacia la clase Padre Mascota.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(El código completo de la solución arquitectónica se encuentra en el archivo "Codigo Clase 4 - Patrones de Diseño Aplicados").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maid.liv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