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EXAMEN PARCIAL 1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Asignatura: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Seminario de Sistemas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Julian Castaño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Duración Máxima: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 Minutos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Teórico-Práctico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 del Estudiante _________________________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Grupo: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Código: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I: Teoría de Modelado UML (30 Puntos)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Seleccione la opción correcta para cada enunciado (15 puntos cada una).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Propósitos del Modelado: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¿Cuál es la diferencia fundamental de propósito entre un Diagrama de Casos de Uso y un Diagrama de Clases?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diagrama de Casos de Uso diseña la base de datos, mientras que el de Clases diseña la interfaz gráfica.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 diagrama de Casos de Uso representa la visión de comportamiento (qué hace el sistema y quién lo usa), mientras que el Diagrama de Clases representa la visión estructural y estática (cómo se compone internamente).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Ambos diagramas sirven para lo mismo, pero el de Casos de Uso se usa en metodologías ágiles y el de Clases en tradicionales.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diagrama de Casos de Uso detalla el código paso a paso, mientras que el de clases solo muestra colores.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Relaciones de Multiplicidad: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un Diagrama de Clases UML, ¿qué significa la multiplicidad "1 a muchos" (1..* o 1..n) aplicada a una relación entre un Dueño y una Mascota?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un Dueño puede tener un máximo de una Mascota, y la Mascota muchos Dueños.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Que obligatoriamente debe haber 1 Dueño en la clínica para que el sistema funcione, sin importar las mascotas.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Que un Dueño está asociado al menos a una Mascota (1), pero puede tener múltiples Mascotas asociadas al mismo tiempo (*).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Que las clases Dueño y Mascota son exactamente la misma entidad en la base de datos.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II: Práctica en Draw.io (70 Puntos)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equipo de desarrollo backend en la materia de Programación II necesita los planos iniciales del módulo de atención de VetCare antes de empezar a programar.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Ingrese en su navegador a </w:t>
      </w: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0b57d0"/>
            <w:u w:val="single"/>
            <w:rtl w:val="0"/>
          </w:rPr>
          <w:t xml:space="preserve">app.diagrams.net (Draw.io)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Diseñe los dos diagramas solicitados basándose estrictamente en el siguiente requerimiento que el cliente nos entregó en la entrevista: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"En nuestra clínica,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Recepcionista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interactúa con el sistema para 'Registrar Dueño' y 'Agendar Cita'. Por otro lado,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Veterinario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interactúa para 'Consultar Historial' y 'Registrar Diagnóstico'. A nivel de base de datos, necesitamos que el sistema guarde la información del Dueño (con su cédula y nombre), el cual es propietario de una o varias Mascotas (con id, nombre, especie). A su vez, cada mascota tiene asignado un y sólo un HistorialClinico."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Entregable: Diagrama de Casos de Uso (70 pts)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Abra un nuevo lienzo en Draw.io.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Identifique y dibuje las fronteras del sistema (Caja contenedora).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Dibuje los actores correctamente fuera del sistema (Símbolo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stickman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Dibuje los Casos de Uso (Óvalos) descritos en el texto.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Conecte los actores con sus respectivos casos de uso mediante líneas de asociación directas.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Subir el documento en PDF con las respuestas de la Sección 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la sección 2, 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xporte su trabajo desde Draw.io utilizando Archivo -&gt; Exportar como -&gt; PDF (o PNG), asegurándose de que ambos diagramas estén incluidos y legibles. Suba el archivo final al Teams en el espacio del Parcial 1 antes de que se cumpla la hora estipulada.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