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7 — Redes y almacenamiento cloud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5–8 min · individual · al servicio de verificar el avance PI de hoy.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¿Por qué separar zona pública y de datos en el diagrama?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¿Cuándo usaría almacenamiento de objetos?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¿El diagrama Deployment debe usar los mismos nombres que C4?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