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3 · Metodologias tradicionales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 listo el indice del documento formal de diseño de VetCare y la matriz en V que amarra cada requisito con la prueba que lo va a verificar.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3 - Metodologias tradicionales/Taller PI - Clase 3 -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draw.io · Google Docs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3 - Metodologias tradicionales/Presentacion.pptx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El modelo en cascada es el recorrido lineal llevado a su version... (1/2)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El modelo en cascada es el recorrido lineal llevado a su version...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El modelo en V toma la cascada y la dobla en forma de letra V para...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Los requisitos se emparejan con las pruebas de aceptacion, el diseño de la arquitectura con las pruebas de integracion y el diseño detallado con las pruebas unitarias.</w:t>
      </w:r>
    </w:p>
    <w:p>
      <w:r>
        <w:rPr>
          <w:b/>
          <w:color w:val="4A4A49"/>
          <w:sz w:val="22"/>
        </w:rPr>
        <w:t>Cuando SI tienen sentido estos modelos?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Cuando SI tienen sentido estos modelos?</w:t>
      </w:r>
    </w:p>
    <w:p>
      <w:r>
        <w:rPr>
          <w:b/>
          <w:color w:val="4A4A49"/>
          <w:sz w:val="22"/>
        </w:rPr>
        <w:t>Cuando NO tienen sentido?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Cuando NO tienen sentido?</w:t>
      </w:r>
    </w:p>
    <w:p>
      <w:r>
        <w:rPr>
          <w:b/>
          <w:color w:val="4A4A49"/>
          <w:sz w:val="22"/>
        </w:rPr>
        <w:t>En el mundo tradicional la documentacion no acompaña al producto: en...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Cada documento tiene numero de version, fecha, autor y aprobador, y todo cambio entra por una solicitud formal donde se evalua impacto en alcance, tiempo y costo antes de aceptarla.</w:t>
      </w:r>
    </w:p>
    <w:p>
      <w:r>
        <w:rPr>
          <w:b/>
          <w:color w:val="4A4A49"/>
          <w:sz w:val="22"/>
        </w:rPr>
        <w:t>El modelo en V con trazabilidad</w:t>
      </w:r>
      <w:r>
        <w:rPr>
          <w:b w:val="0"/>
          <w:color w:val="4A4A49"/>
          <w:sz w:val="22"/>
        </w:rPr>
        <w:t xml:space="preserve"> — 17 vinetas.</w:t>
      </w:r>
    </w:p>
    <w:p>
      <w:r>
        <w:rPr>
          <w:b/>
          <w:color w:val="4A4A49"/>
          <w:sz w:val="22"/>
        </w:rPr>
        <w:t>La solicitud de cambio sobre linea base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dibuja en draw.io el modelo en V de VetCare y traza en vivo la linea punteada que conecta el requisito RF-03 'buscar historial' con su prueba de aceptacion CP-ACEP-07.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Metodologias tradicionales.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dibuja en draw.io el modelo en V de VetCare y traza en vivo la linea punteada que conecta el requisito RF-03 'buscar historial' con su prueba de aceptacion CP-ACEP-07.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3/Plantillas/ERS-y-Matriz-en-V-VetCare.md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3 - Metodologias tradicionales/Taller PI - Clase 3 -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En Google Docs escriba el indice del ERS de VetCare con al menos estas secciones numeradas: 1. Proposito y alcance, 2. Glosario del dominio veterinario, 3. Requisitos funcionales, 4. Requisitos no funcionales, 5. Reglas de negocio, 6. Matriz de trazabilidad, 7. Control de versiones y aprobaciones.</w:t>
      </w:r>
    </w:p>
    <w:p>
      <w:pPr>
        <w:pStyle w:val="ListNumber"/>
      </w:pPr>
      <w:r>
        <w:rPr>
          <w:b w:val="0"/>
          <w:color w:val="4A4A49"/>
          <w:sz w:val="22"/>
        </w:rPr>
        <w:t>Escriba cuatro requisitos de VetCare en formato de ficha completa (ID, nombre, fuente, prioridad, estabilidad, descripcion, precondicion, criterio de aceptacion, version y estado); al menos uno debe ser no funcional y al menos uno debe declarar dependencia de otro.</w:t>
      </w:r>
    </w:p>
    <w:p>
      <w:pPr>
        <w:pStyle w:val="ListNumber"/>
      </w:pPr>
      <w:r>
        <w:rPr>
          <w:b w:val="0"/>
          <w:color w:val="4A4A49"/>
          <w:sz w:val="22"/>
        </w:rPr>
        <w:t>Construya la matriz en V en una tabla de cuatro columnas: Fase de la izquierda / Artefacto / Nivel de prueba emparejado / Caso de prueba de VetCare que lo verifica, y asegurese de que cada uno de sus cuatro requisitos aparezca con su codigo de prueba.</w:t>
      </w:r>
    </w:p>
    <w:p>
      <w:pPr>
        <w:pStyle w:val="ListNumber"/>
      </w:pPr>
      <w:r>
        <w:rPr>
          <w:b w:val="0"/>
          <w:color w:val="4A4A49"/>
          <w:sz w:val="22"/>
        </w:rPr>
        <w:t>En draw.io dibuje el modelo en V de VetCare con las fases de bajada y de subida, y trace lineas punteadas horizontales que unan cada fase con su nivel de prueba; rotule al menos dos de esas lineas con el ID del requisito y el ID del caso de prueba.</w:t>
      </w:r>
    </w:p>
    <w:p>
      <w:pPr>
        <w:pStyle w:val="ListNumber"/>
      </w:pPr>
      <w:r>
        <w:rPr>
          <w:b w:val="0"/>
          <w:color w:val="4A4A49"/>
          <w:sz w:val="22"/>
        </w:rPr>
        <w:t>Diligencie el formato de solicitud de cambio con este caso real: la clinica pide, ya aprobada la linea base, que la busqueda tambien funcione por numero de microchip; describa el requisito afectado, el impacto en diseño y pruebas, y la decision (aprobar, aplazar o rechazar) con su justificacion. Exporte todo a PDF y suba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documento en Google Docs con el indice del ERS de VetCare, cuatro requisitos escritos en formato de ficha con version y linea base, la matriz en V (requisito - nivel de prueba - criterio de aceptacion) y un formato de solicitud de cambio diligenciado; mas el diagrama en V dibujado en draw.io y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3/Quiz Clase 3 -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 listo el indice del documento formal de diseño de VetCare y la matriz en V que amarra cada requisito con la prueba que lo va a verificar..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3/Solucion Taller Clase 3 -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