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Ficha del campo de acción — Clase 1</w:t>
      </w:r>
    </w:p>
    <w:p>
      <w:pPr>
        <w:pStyle w:val="ListBullet"/>
      </w:pPr>
      <w:r>
        <w:rPr>
          <w:b w:val="0"/>
          <w:color w:val="4A4A49"/>
          <w:sz w:val="22"/>
        </w:rPr>
        <w:t>Asignatura: Introducción a la Ingeniería (FI300101)</w:t>
      </w:r>
    </w:p>
    <w:p>
      <w:pPr>
        <w:pStyle w:val="ListBullet"/>
      </w:pPr>
      <w:r>
        <w:rPr>
          <w:b/>
          <w:color w:val="4A4A49"/>
          <w:sz w:val="22"/>
        </w:rPr>
        <w:t>17 minutos en equipo · 3 minutos de exposición</w:t>
      </w:r>
    </w:p>
    <w:p>
      <w:pPr>
        <w:pStyle w:val="ListBullet"/>
      </w:pPr>
      <w:r>
        <w:rPr>
          <w:b w:val="0"/>
          <w:color w:val="4A4A49"/>
          <w:sz w:val="22"/>
        </w:rPr>
        <w:t>Entregable: Una ficha de cinco bloques en la carpeta del equipo (Google Docs o Slides), más el enlace de lectura entregado al docente antes de exponer.</w:t>
      </w:r>
    </w:p>
    <w:p>
      <w:pPr>
        <w:spacing w:before="200" w:after="60"/>
      </w:pPr>
      <w:r>
        <w:rPr>
          <w:b/>
          <w:color w:val="1A1C1D"/>
          <w:sz w:val="32"/>
        </w:rPr>
        <w:t>Qué hay que hacer</w:t>
      </w:r>
    </w:p>
    <w:p>
      <w:r>
        <w:rPr>
          <w:b w:val="0"/>
          <w:color w:val="4A4A49"/>
          <w:sz w:val="22"/>
        </w:rPr>
        <w:t>A cada equipo le corresponde uno de los cinco campos de acción de la Ingeniería de Sistemas. En 17 minutos completen la ficha de cinco bloques sobre SU campo y elijan qué van a decir en los 3 minutos de exposición.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El campo de cada equipo no se elige:</w:t>
      </w:r>
      <w:r>
        <w:rPr>
          <w:b w:val="0"/>
          <w:i/>
          <w:color w:val="4A4A49"/>
          <w:sz w:val="21"/>
        </w:rPr>
        <w:t xml:space="preserve"> se sortea al azar delante del curso. En un curso de primer semestre nadie tiene información para elegir bien todavía, y sortear evita que los cinco equipos pidan «inteligencia artificial».</w:t>
      </w:r>
    </w:p>
    <w:p>
      <w:pPr>
        <w:spacing w:before="200" w:after="60"/>
      </w:pPr>
      <w:r>
        <w:rPr>
          <w:b/>
          <w:color w:val="1A1C1D"/>
          <w:sz w:val="32"/>
        </w:rPr>
        <w:t>La ficha: cinco bloques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Bloque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escribir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Está bien cuando…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CAMPO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El nombre del campo y una frase propia que explique de qué se ocupa. No copiar la frase de la diapositiva.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La frase no sirve igual para otro de los cinco campos.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UN DÍA DE TRABAJO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Tres tareas concretas que alguien de ese campo hace en una jornada. En verbo: «revisa…», «escribe…», «negocia…».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Las tres son tareas, no cualidades. «Ser organizado» no es una tarea.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PROBLEMA DEL ENTORNO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 xml:space="preserve">Un problema real que ustedes hayan visto y que ese campo podría mejorar. Con </w:t>
            </w:r>
            <w:r>
              <w:rPr>
                <w:b/>
                <w:color w:val="4A4A49"/>
                <w:sz w:val="20"/>
              </w:rPr>
              <w:t>quién lo sufre</w:t>
            </w:r>
            <w:r>
              <w:rPr>
                <w:b w:val="0"/>
                <w:color w:val="4A4A49"/>
                <w:sz w:val="20"/>
              </w:rPr>
              <w:t xml:space="preserve"> (un rol concreto) y </w:t>
            </w:r>
            <w:r>
              <w:rPr>
                <w:b/>
                <w:color w:val="4A4A49"/>
                <w:sz w:val="20"/>
              </w:rPr>
              <w:t>una cifra</w:t>
            </w:r>
            <w:r>
              <w:rPr>
                <w:b w:val="0"/>
                <w:color w:val="4A4A49"/>
                <w:sz w:val="20"/>
              </w:rPr>
              <w:t xml:space="preserve"> que lo mida, aunque sea estimada.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No dice «los usuarios» ni «se pierde mucho tiempo». Dice quién y cuánto.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LO QUE NO ES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Una confusión frecuente sobre ese campo y por qué es falsa.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Es una confusión sobre el campo, no un insulto a otra profesión.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SI SE HACE MAL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Una consecuencia concreta —social, ambiental o económica— de hacer mal ese trabajo. A quién le pasa y qué pierde.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La consecuencia le pasa a una persona identificable, no «a la sociedad».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Cómo se califica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Los cinco bloques están completos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20%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El problema del entorno tiene afectado con rol y una cifra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«Un día de trabajo» son tareas en verbo, no cualidades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20%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 consecuencia de hacerlo mal le pasa a alguien identificable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La exposición dura 3 min o menos y la hace el vocero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15%</w:t>
            </w:r>
          </w:p>
        </w:tc>
      </w:tr>
    </w:tbl>
    <w:p/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El bloque </w:t>
      </w:r>
      <w:r>
        <w:rPr>
          <w:b/>
          <w:i/>
          <w:color w:val="4A4A49"/>
          <w:sz w:val="21"/>
        </w:rPr>
        <w:t>PROBLEMA DEL ENTORNO</w:t>
      </w:r>
      <w:r>
        <w:rPr>
          <w:b w:val="0"/>
          <w:i/>
          <w:color w:val="4A4A49"/>
          <w:sz w:val="21"/>
        </w:rPr>
        <w:t xml:space="preserve"> es el que más pesa porque es la semilla del proyecto del semestre: en la sesión 6 cada equipo elige de ahí el problema con el que va a trabajar hasta diciembre. Escríbanlo con quién lo sufre (un rol concreto, no «los usuarios») y una cifra, aunque sea estimada.</w:t>
      </w:r>
    </w:p>
    <w:p>
      <w:pPr>
        <w:spacing w:before="200" w:after="60"/>
      </w:pPr>
      <w:r>
        <w:rPr>
          <w:b/>
          <w:color w:val="1A1C1D"/>
          <w:sz w:val="32"/>
        </w:rPr>
        <w:t>La exposición: 3 minutos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Tiempo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se dice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30 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El campo: qué es y de qué se ocupa, en sus palabras.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60 s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El problema del entorno: quién lo sufre y la cifra.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30 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La confusión frecuente y por qué es falsa.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60 s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Si se hace mal: a quién le pasa y qué pierde.</w:t>
            </w:r>
          </w:p>
        </w:tc>
      </w:tr>
    </w:tbl>
    <w:p/>
    <w:p>
      <w:r>
        <w:rPr>
          <w:b/>
          <w:color w:val="4A4A49"/>
          <w:sz w:val="22"/>
        </w:rPr>
        <w:t>Habla el vocero de hoy</w:t>
      </w:r>
      <w:r>
        <w:rPr>
          <w:b w:val="0"/>
          <w:color w:val="4A4A49"/>
          <w:sz w:val="22"/>
        </w:rPr>
        <w:t xml:space="preserve"> (rota cada sesión). El cronómetro se proyecta y </w:t>
      </w:r>
      <w:r>
        <w:rPr>
          <w:b/>
          <w:color w:val="4A4A49"/>
          <w:sz w:val="22"/>
        </w:rPr>
        <w:t>se corta a los 3 minutos</w:t>
      </w:r>
      <w:r>
        <w:rPr>
          <w:b w:val="0"/>
          <w:color w:val="4A4A49"/>
          <w:sz w:val="22"/>
        </w:rPr>
        <w:t>. No lean la ficha completa en voz alta: no cabe.</w:t>
      </w:r>
    </w:p>
    <w:p>
      <w:pPr>
        <w:spacing w:before="200" w:after="60"/>
      </w:pPr>
      <w:r>
        <w:rPr>
          <w:b/>
          <w:color w:val="1A1C1D"/>
          <w:sz w:val="32"/>
        </w:rPr>
        <w:t>Antes de exponer</w:t>
      </w:r>
    </w:p>
    <w:p>
      <w:pPr>
        <w:pStyle w:val="ListBullet"/>
      </w:pPr>
      <w:r>
        <w:rPr>
          <w:b w:val="0"/>
          <w:color w:val="4A4A49"/>
          <w:sz w:val="22"/>
        </w:rPr>
        <w:t>[ ] Los cinco bloques están completos.</w:t>
      </w:r>
    </w:p>
    <w:p>
      <w:pPr>
        <w:pStyle w:val="ListBullet"/>
      </w:pPr>
      <w:r>
        <w:rPr>
          <w:b w:val="0"/>
          <w:color w:val="4A4A49"/>
          <w:sz w:val="22"/>
        </w:rPr>
        <w:t>[ ] El problema del entorno tiene un rol concreto y una cifra.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El enlace de la carpeta del equipo, </w:t>
      </w:r>
      <w:r>
        <w:rPr>
          <w:b/>
          <w:color w:val="4A4A49"/>
          <w:sz w:val="22"/>
        </w:rPr>
        <w:t>con permiso de lectura para el docente</w:t>
      </w:r>
      <w:r>
        <w:rPr>
          <w:b w:val="0"/>
          <w:color w:val="4A4A49"/>
          <w:sz w:val="22"/>
        </w:rPr>
        <w:t>, ya está entregado. Buscar el archivo con el cronómetro corriendo se come el turno.</w:t>
      </w:r>
    </w:p>
    <w:p>
      <w:pPr>
        <w:pStyle w:val="ListBullet"/>
      </w:pPr>
      <w:r>
        <w:rPr>
          <w:b w:val="0"/>
          <w:color w:val="4A4A49"/>
          <w:sz w:val="22"/>
        </w:rPr>
        <w:t>[ ] Está claro quién es el vocero.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Si se cae la conexión de alguien:</w:t>
      </w:r>
      <w:r>
        <w:rPr>
          <w:b w:val="0"/>
          <w:i/>
          <w:color w:val="4A4A49"/>
          <w:sz w:val="21"/>
        </w:rPr>
        <w:t xml:space="preserve"> el documento del equipo está en Drive, así que lo escrito no se pierde. Quien se cayó vuelve a entrar a la sala de su equipo o aporta por el documento, y si el que se cayó era el vocero expone el siguiente de la lista. La nota es del equipo.</w:t>
      </w:r>
    </w:p>
    <w:p>
      <w:pPr>
        <w:spacing w:before="200" w:after="60"/>
      </w:pPr>
      <w:r>
        <w:rPr>
          <w:b/>
          <w:color w:val="1A1C1D"/>
          <w:sz w:val="32"/>
        </w:rPr>
        <w:t>Sin datos personales de terceros</w:t>
      </w:r>
    </w:p>
    <w:p>
      <w:r>
        <w:rPr>
          <w:b w:val="0"/>
          <w:color w:val="4A4A49"/>
          <w:sz w:val="22"/>
        </w:rPr>
        <w:t xml:space="preserve">Si el problema del entorno que eligieron involucra a personas concretas (compañeros de trabajo, clientes, vecinos), </w:t>
      </w:r>
      <w:r>
        <w:rPr>
          <w:b/>
          <w:color w:val="4A4A49"/>
          <w:sz w:val="22"/>
        </w:rPr>
        <w:t>no escriban sus nombres, cédulas, teléfonos ni suban sus fotos</w:t>
      </w:r>
      <w:r>
        <w:rPr>
          <w:b w:val="0"/>
          <w:color w:val="4A4A49"/>
          <w:sz w:val="22"/>
        </w:rPr>
        <w:t>. Usen el rol: «la dueña de la papelería», «el auxiliar de la biblioteca». Es una regla del curso y es la primera vez que se aplica el criterio ético que se evalúa en la sesión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