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Preparación de la presentación final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10 de 11 · corresponde al tema 14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El bloque de exposiciones de hoy es un ensayo</w:t>
      </w:r>
      <w:r>
        <w:rPr>
          <w:b w:val="0"/>
          <w:i/>
          <w:color w:val="4A4A49"/>
          <w:sz w:val="21"/>
        </w:rPr>
        <w:t xml:space="preserve">, no una presentación: cada equipo ensaya </w:t>
      </w:r>
      <w:r>
        <w:rPr>
          <w:b/>
          <w:i/>
          <w:color w:val="4A4A49"/>
          <w:sz w:val="21"/>
        </w:rPr>
        <w:t>los primeros 4 minutos</w:t>
      </w:r>
      <w:r>
        <w:rPr>
          <w:b w:val="0"/>
          <w:i/>
          <w:color w:val="4A4A49"/>
          <w:sz w:val="21"/>
        </w:rPr>
        <w:t xml:space="preserve"> frente al cronómetro y recibe 2 minutos de corrección. Se ensaya solo el arranque porque </w:t>
      </w:r>
      <w:r>
        <w:rPr>
          <w:b/>
          <w:i/>
          <w:color w:val="4A4A49"/>
          <w:sz w:val="21"/>
        </w:rPr>
        <w:t>es donde todos los equipos se pasan de tiempo</w:t>
      </w:r>
      <w:r>
        <w:rPr>
          <w:b w:val="0"/>
          <w:i/>
          <w:color w:val="4A4A49"/>
          <w:sz w:val="21"/>
        </w:rPr>
        <w:t>: quien controla los primeros cuatro minutos casi siempre llega bien al final. El resto se ensaya en equipo, fuera de clase, antes de la Clase 15.</w:t>
      </w:r>
    </w:p>
    <w:p>
      <w:pPr>
        <w:spacing w:before="200" w:after="60"/>
      </w:pPr>
      <w:r>
        <w:rPr>
          <w:b/>
          <w:color w:val="1A1C1D"/>
          <w:sz w:val="32"/>
        </w:rPr>
        <w:t>Objetivos de la clase</w:t>
      </w:r>
    </w:p>
    <w:p>
      <w:pPr>
        <w:pStyle w:val="ListBullet"/>
      </w:pPr>
      <w:r>
        <w:rPr>
          <w:b w:val="0"/>
          <w:color w:val="4A4A49"/>
          <w:sz w:val="22"/>
        </w:rPr>
        <w:t xml:space="preserve">Armar un guion de </w:t>
      </w:r>
      <w:r>
        <w:rPr>
          <w:b/>
          <w:color w:val="4A4A49"/>
          <w:sz w:val="22"/>
        </w:rPr>
        <w:t>nueve minutos en cinco tramos</w:t>
      </w:r>
      <w:r>
        <w:rPr>
          <w:b w:val="0"/>
          <w:color w:val="4A4A49"/>
          <w:sz w:val="22"/>
        </w:rPr>
        <w:t>, con el tiempo asignado a cada uno.</w:t>
      </w:r>
    </w:p>
    <w:p>
      <w:pPr>
        <w:pStyle w:val="ListBullet"/>
      </w:pPr>
      <w:r>
        <w:rPr>
          <w:b w:val="0"/>
          <w:color w:val="4A4A49"/>
          <w:sz w:val="22"/>
        </w:rPr>
        <w:t xml:space="preserve">Hacer diapositivas que </w:t>
      </w:r>
      <w:r>
        <w:rPr>
          <w:b/>
          <w:color w:val="4A4A49"/>
          <w:sz w:val="22"/>
        </w:rPr>
        <w:t>se miren</w:t>
      </w:r>
      <w:r>
        <w:rPr>
          <w:b w:val="0"/>
          <w:color w:val="4A4A49"/>
          <w:sz w:val="22"/>
        </w:rPr>
        <w:t xml:space="preserve"> en vez de leerse.</w:t>
      </w:r>
    </w:p>
    <w:p>
      <w:pPr>
        <w:pStyle w:val="ListBullet"/>
      </w:pPr>
      <w:r>
        <w:rPr>
          <w:b w:val="0"/>
          <w:color w:val="4A4A49"/>
          <w:sz w:val="22"/>
        </w:rPr>
        <w:t xml:space="preserve">Repartir la presentación entre los integrantes, con </w:t>
      </w:r>
      <w:r>
        <w:rPr>
          <w:b/>
          <w:color w:val="4A4A49"/>
          <w:sz w:val="22"/>
        </w:rPr>
        <w:t>tarea para quien no habla</w:t>
      </w:r>
      <w:r>
        <w:rPr>
          <w:b w:val="0"/>
          <w:color w:val="4A4A49"/>
          <w:sz w:val="22"/>
        </w:rPr>
        <w:t>.</w:t>
      </w:r>
    </w:p>
    <w:p>
      <w:pPr>
        <w:pStyle w:val="ListBullet"/>
      </w:pPr>
      <w:r>
        <w:rPr>
          <w:b w:val="0"/>
          <w:color w:val="4A4A49"/>
          <w:sz w:val="22"/>
        </w:rPr>
        <w:t xml:space="preserve">Preparar la </w:t>
      </w:r>
      <w:r>
        <w:rPr>
          <w:b/>
          <w:color w:val="4A4A49"/>
          <w:sz w:val="22"/>
        </w:rPr>
        <w:t>demostración del prototipo</w:t>
      </w:r>
      <w:r>
        <w:rPr>
          <w:b w:val="0"/>
          <w:color w:val="4A4A49"/>
          <w:sz w:val="22"/>
        </w:rPr>
        <w:t xml:space="preserve"> y su </w:t>
      </w:r>
      <w:r>
        <w:rPr>
          <w:b/>
          <w:color w:val="4A4A49"/>
          <w:sz w:val="22"/>
        </w:rPr>
        <w:t>plan B</w:t>
      </w:r>
      <w:r>
        <w:rPr>
          <w:b w:val="0"/>
          <w:color w:val="4A4A49"/>
          <w:sz w:val="22"/>
        </w:rPr>
        <w:t xml:space="preserve"> para cuando algo falle.</w:t>
      </w:r>
    </w:p>
    <w:p>
      <w:pPr>
        <w:spacing w:before="200" w:after="60"/>
      </w:pPr>
      <w:r>
        <w:rPr>
          <w:b/>
          <w:color w:val="1A1C1D"/>
          <w:sz w:val="32"/>
        </w:rPr>
        <w:t>Hoy avanzamos el proyecto en…</w:t>
      </w:r>
    </w:p>
    <w:p>
      <w:r>
        <w:rPr>
          <w:b/>
          <w:color w:val="4A4A49"/>
          <w:sz w:val="22"/>
        </w:rPr>
        <w:t>Guion de nueve minutos, diapositivas, reparto entre integrantes, demostración preparada y plan B técnico — todo listo para la Clase 15</w:t>
      </w:r>
    </w:p>
    <w:p>
      <w:r>
        <w:rPr>
          <w:b/>
          <w:color w:val="4A4A49"/>
          <w:sz w:val="22"/>
        </w:rPr>
        <w:t>Entregable concreto:</w:t>
      </w:r>
      <w:r>
        <w:rPr>
          <w:b w:val="0"/>
          <w:color w:val="4A4A49"/>
          <w:sz w:val="22"/>
        </w:rPr>
        <w:t xml:space="preserve"> el guion con tiempos en el documento del equipo, las diapositivas, y en la carpeta del equipo: la presentación en PDF y las capturas de cada paso de la demostración</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Las diapositivas en </w:t>
      </w:r>
      <w:r>
        <w:rPr>
          <w:b/>
          <w:i/>
          <w:color w:val="4A4A49"/>
          <w:sz w:val="21"/>
        </w:rPr>
        <w:t>Canva</w:t>
      </w:r>
      <w:r>
        <w:rPr>
          <w:b w:val="0"/>
          <w:i/>
          <w:color w:val="4A4A49"/>
          <w:sz w:val="21"/>
        </w:rPr>
        <w:t xml:space="preserve"> o en </w:t>
      </w:r>
      <w:r>
        <w:rPr>
          <w:b/>
          <w:i/>
          <w:color w:val="4A4A49"/>
          <w:sz w:val="21"/>
        </w:rPr>
        <w:t>Google Slides</w:t>
      </w:r>
      <w:r>
        <w:rPr>
          <w:b w:val="0"/>
          <w:i/>
          <w:color w:val="4A4A49"/>
          <w:sz w:val="21"/>
        </w:rPr>
        <w:t xml:space="preserve">, como prefieran: las dos son gratuitas y sirven igual. Google Slides tiene una ventaja concreta —se abre desde cualquier computador y no depende de una cuenta de Canva—. El guion y el reparto van en el </w:t>
      </w:r>
      <w:r>
        <w:rPr>
          <w:b/>
          <w:i/>
          <w:color w:val="4A4A49"/>
          <w:sz w:val="21"/>
        </w:rPr>
        <w:t>documento del equipo</w:t>
      </w:r>
      <w:r>
        <w:rPr>
          <w:b w:val="0"/>
          <w:i/>
          <w:color w:val="4A4A49"/>
          <w:sz w:val="21"/>
        </w:rPr>
        <w:t xml:space="preserve">. </w:t>
      </w:r>
      <w:r>
        <w:rPr>
          <w:b/>
          <w:i/>
          <w:color w:val="4A4A49"/>
          <w:sz w:val="21"/>
        </w:rPr>
        <w:t>Hoy no se usa asistente de IA.</w:t>
      </w:r>
      <w:r>
        <w:rPr>
          <w:b w:val="0"/>
          <w:i/>
          <w:color w:val="4A4A49"/>
          <w:sz w:val="21"/>
        </w:rPr>
        <w:t xml:space="preserve"> Y una obligación técnica: </w:t>
      </w:r>
      <w:r>
        <w:rPr>
          <w:b/>
          <w:i/>
          <w:color w:val="4A4A49"/>
          <w:sz w:val="21"/>
        </w:rPr>
        <w:t>la presentación descargada en PDF</w:t>
      </w:r>
      <w:r>
        <w:rPr>
          <w:b w:val="0"/>
          <w:i/>
          <w:color w:val="4A4A49"/>
          <w:sz w:val="21"/>
        </w:rPr>
        <w:t xml:space="preserve"> y </w:t>
      </w:r>
      <w:r>
        <w:rPr>
          <w:b/>
          <w:i/>
          <w:color w:val="4A4A49"/>
          <w:sz w:val="21"/>
        </w:rPr>
        <w:t>capturas de cada paso del prototipo</w:t>
      </w:r>
      <w:r>
        <w:rPr>
          <w:b w:val="0"/>
          <w:i/>
          <w:color w:val="4A4A49"/>
          <w:sz w:val="21"/>
        </w:rPr>
        <w:t>, guardadas en la carpeta del equipo antes de salir de clase.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cuánto dura contarlo todo - diapositiva 4</w:t>
      </w:r>
    </w:p>
    <w:p>
      <w:r>
        <w:rPr>
          <w:b w:val="0"/>
          <w:color w:val="4A4A49"/>
          <w:sz w:val="22"/>
        </w:rPr>
        <w:t xml:space="preserve">La apertura de hoy es una pregunta con trampa aritmética, y funciona porque la respuesta la descubren ellos: </w:t>
      </w:r>
      <w:r>
        <w:rPr>
          <w:b/>
          <w:color w:val="4A4A49"/>
          <w:sz w:val="22"/>
        </w:rPr>
        <w:t>¿cuánto dura contar el problema, los actores y el árbol de causas?</w:t>
      </w:r>
      <w:r>
        <w:rPr>
          <w:b w:val="0"/>
          <w:color w:val="4A4A49"/>
          <w:sz w:val="22"/>
        </w:rPr>
        <w:t xml:space="preserve"> Más de nueve minutos. Solo el árbol de causas de la sesión 6, contado como lo contaron entonces, se lleva cuatro.</w:t>
      </w:r>
    </w:p>
    <w:p>
      <w:r>
        <w:rPr>
          <w:b w:val="0"/>
          <w:color w:val="4A4A49"/>
          <w:sz w:val="22"/>
        </w:rPr>
        <w:t xml:space="preserve">De ahí sale la idea que ordena toda la sesión y que conviene decir literalmente: </w:t>
      </w:r>
      <w:r>
        <w:rPr>
          <w:b/>
          <w:color w:val="4A4A49"/>
          <w:sz w:val="22"/>
        </w:rPr>
        <w:t>una presentación no se acorta hablando rápido, se acorta eligiendo.</w:t>
      </w:r>
      <w:r>
        <w:rPr>
          <w:b w:val="0"/>
          <w:color w:val="4A4A49"/>
          <w:sz w:val="22"/>
        </w:rPr>
        <w:t xml:space="preserve"> Es la misma operación del alcance mínimo de la sesión 8 aplicada al tiempo en vez del producto. Los equipos que fracasan en la Clase 15 no fracasan por hablar mal: fracasan porque intentaron contarlo todo y se les acabó el tiempo en el tramo 2, dejando fuera precisamente el prototipo y los hallazgos, que es lo único que el jurado no conoce.</w:t>
      </w:r>
    </w:p>
    <w:p>
      <w:r>
        <w:rPr>
          <w:b w:val="0"/>
          <w:color w:val="4A4A49"/>
          <w:sz w:val="22"/>
        </w:rPr>
        <w:t xml:space="preserve">En el muro, cada equipo escribe </w:t>
      </w:r>
      <w:r>
        <w:rPr>
          <w:b/>
          <w:color w:val="4A4A49"/>
          <w:sz w:val="22"/>
        </w:rPr>
        <w:t>qué va a dejar fuera</w:t>
      </w:r>
      <w:r>
        <w:rPr>
          <w:b w:val="0"/>
          <w:color w:val="4A4A49"/>
          <w:sz w:val="22"/>
        </w:rPr>
        <w:t>. Es una pregunta incómoda y es exactamente el trabajo de hoy: dejar fuera el árbol de causas completo, la revisión bibliográfica extensa, la historia de cómo se conocieron, las quince filas de la matriz.</w:t>
      </w:r>
    </w:p>
    <w:p>
      <w:r>
        <w:rPr>
          <w:b w:val="0"/>
          <w:color w:val="4A4A49"/>
          <w:sz w:val="22"/>
        </w:rPr>
        <w:t xml:space="preserve">Y una advertencia de encuadre para el docente: hoy nadie expone para lucirse. El bloque de 30 minutos es un </w:t>
      </w:r>
      <w:r>
        <w:rPr>
          <w:b/>
          <w:color w:val="4A4A49"/>
          <w:sz w:val="22"/>
        </w:rPr>
        <w:t>ensayo con corrección</w:t>
      </w:r>
      <w:r>
        <w:rPr>
          <w:b w:val="0"/>
          <w:color w:val="4A4A49"/>
          <w:sz w:val="22"/>
        </w:rPr>
        <w:t>, y hay que decirlo al principio para que los equipos traigan lo que tienen aunque esté a medias. Un equipo que esconde su presentación hoy porque «no está lista» está renunciando a la única corrección antes de la nota.</w:t>
      </w:r>
    </w:p>
    <w:p>
      <w:pPr>
        <w:spacing w:before="200" w:after="60"/>
      </w:pPr>
      <w:r>
        <w:rPr>
          <w:b/>
          <w:color w:val="1A1C1D"/>
          <w:sz w:val="32"/>
        </w:rPr>
        <w:t>Los cinco tramos, y por qué el tramo 4 es el que sube la nota - diapositiva 5</w:t>
      </w:r>
    </w:p>
    <w:p>
      <w:r>
        <w:rPr>
          <w:b w:val="0"/>
          <w:color w:val="4A4A49"/>
          <w:sz w:val="22"/>
        </w:rPr>
        <w:t>La estructura de cinco tramos no es un formato arbitrario: es el orden en que un lector técnico necesita la información —problema, decisión, solución, evidencia, consecuencias— y coincide con la estructura de cualquier informe de ingeniería. Vale la pena decirlo, porque el mismo esqueleto les va a servir en la Clase 16 para el informe y en toda la carrera para cualquier sustentación.</w:t>
      </w:r>
    </w:p>
    <w:p>
      <w:r>
        <w:rPr>
          <w:b/>
          <w:color w:val="4A4A49"/>
          <w:sz w:val="22"/>
        </w:rPr>
        <w:t>Tramo 1 · el problema con su cifra, 1 minuto.</w:t>
      </w:r>
      <w:r>
        <w:rPr>
          <w:b w:val="0"/>
          <w:color w:val="4A4A49"/>
          <w:sz w:val="22"/>
        </w:rPr>
        <w:t xml:space="preserve"> El error universal es empezar con presentaciones personales y agradecimientos: «buenas tardes, somos el equipo tal, integrado por…». Eso consume el minuto más valioso de los nueve. </w:t>
      </w:r>
      <w:r>
        <w:rPr>
          <w:b/>
          <w:color w:val="4A4A49"/>
          <w:sz w:val="22"/>
        </w:rPr>
        <w:t>El nombre del equipo está en la diapositiva</w:t>
      </w:r>
      <w:r>
        <w:rPr>
          <w:b w:val="0"/>
          <w:color w:val="4A4A49"/>
          <w:sz w:val="22"/>
        </w:rPr>
        <w:t>; se arranca con el problema y su número.</w:t>
      </w:r>
    </w:p>
    <w:p>
      <w:r>
        <w:rPr>
          <w:b/>
          <w:color w:val="4A4A49"/>
          <w:sz w:val="22"/>
        </w:rPr>
        <w:t>Tramo 2 · a quién le pasa y qué decidimos, 2 minutos.</w:t>
      </w:r>
      <w:r>
        <w:rPr>
          <w:b w:val="0"/>
          <w:color w:val="4A4A49"/>
          <w:sz w:val="22"/>
        </w:rPr>
        <w:t xml:space="preserve"> Aquí entra un afectado que no es usuario —trabajo de la Clase 13— y, sobre todo, </w:t>
      </w:r>
      <w:r>
        <w:rPr>
          <w:b/>
          <w:color w:val="4A4A49"/>
          <w:sz w:val="22"/>
        </w:rPr>
        <w:t>la decisión de la matriz de la sesión 8 con lo que se sacrificó</w:t>
      </w:r>
      <w:r>
        <w:rPr>
          <w:b w:val="0"/>
          <w:color w:val="4A4A49"/>
          <w:sz w:val="22"/>
        </w:rPr>
        <w:t>. Decir «elegimos la lista publicada y sacrificamos tener la información al minuto» en diez segundos comunica más madurez que cinco minutos de descripción.</w:t>
      </w:r>
    </w:p>
    <w:p>
      <w:r>
        <w:rPr>
          <w:b/>
          <w:color w:val="4A4A49"/>
          <w:sz w:val="22"/>
        </w:rPr>
        <w:t>Tramo 3 · la solución y el prototipo en vivo, 3 minutos.</w:t>
      </w:r>
      <w:r>
        <w:rPr>
          <w:b w:val="0"/>
          <w:color w:val="4A4A49"/>
          <w:sz w:val="22"/>
        </w:rPr>
        <w:t xml:space="preserve"> Es el tramo más largo y la regla es una: </w:t>
      </w:r>
      <w:r>
        <w:rPr>
          <w:b/>
          <w:color w:val="4A4A49"/>
          <w:sz w:val="22"/>
        </w:rPr>
        <w:t>se muestra funcionando, no se describe.</w:t>
      </w:r>
      <w:r>
        <w:rPr>
          <w:b w:val="0"/>
          <w:color w:val="4A4A49"/>
          <w:sz w:val="22"/>
        </w:rPr>
        <w:t xml:space="preserve"> Un recorrido de tres pasos por la pantalla, narrado por una persona mientras otra maneja el mouse.</w:t>
      </w:r>
    </w:p>
    <w:p>
      <w:r>
        <w:rPr>
          <w:b/>
          <w:color w:val="4A4A49"/>
          <w:sz w:val="22"/>
        </w:rPr>
        <w:t>Tramo 4 · lo que falló, 2 minutos.</w:t>
      </w:r>
      <w:r>
        <w:rPr>
          <w:b w:val="0"/>
          <w:color w:val="4A4A49"/>
          <w:sz w:val="22"/>
        </w:rPr>
        <w:t xml:space="preserve"> Este es el tramo que hay que defender con insistencia, porque </w:t>
      </w:r>
      <w:r>
        <w:rPr>
          <w:b/>
          <w:color w:val="4A4A49"/>
          <w:sz w:val="22"/>
        </w:rPr>
        <w:t>todos los equipos quieren saltárselo</w:t>
      </w:r>
      <w:r>
        <w:rPr>
          <w:b w:val="0"/>
          <w:color w:val="4A4A49"/>
          <w:sz w:val="22"/>
        </w:rPr>
        <w:t xml:space="preserve"> y es el que más sube la nota. Contar que una persona ajena abandonó la tarea, que se arregló el rótulo y que se decidió </w:t>
      </w:r>
      <w:r>
        <w:rPr>
          <w:b/>
          <w:color w:val="4A4A49"/>
          <w:sz w:val="22"/>
        </w:rPr>
        <w:t>no</w:t>
      </w:r>
      <w:r>
        <w:rPr>
          <w:b w:val="0"/>
          <w:color w:val="4A4A49"/>
          <w:sz w:val="22"/>
        </w:rPr>
        <w:t xml:space="preserve"> arreglar la búsqueda tolerante, es lo que distingue un proyecto de una idea bonita. Un jurado técnico premia eso; un equipo que presenta todo perfecto genera desconfianza inmediata, porque nadie cree que un prototipo de primer semestre funcionó a la primera.</w:t>
      </w:r>
    </w:p>
    <w:p>
      <w:r>
        <w:rPr>
          <w:b/>
          <w:color w:val="4A4A49"/>
          <w:sz w:val="22"/>
        </w:rPr>
        <w:t>Tramo 5 · impacto y siguiente paso, 1 minuto.</w:t>
      </w:r>
      <w:r>
        <w:rPr>
          <w:b w:val="0"/>
          <w:color w:val="4A4A49"/>
          <w:sz w:val="22"/>
        </w:rPr>
        <w:t xml:space="preserve"> El positivo con su número, </w:t>
      </w:r>
      <w:r>
        <w:rPr>
          <w:b/>
          <w:color w:val="4A4A49"/>
          <w:sz w:val="22"/>
        </w:rPr>
        <w:t>el negativo con su mitigación</w:t>
      </w:r>
      <w:r>
        <w:rPr>
          <w:b w:val="0"/>
          <w:color w:val="4A4A49"/>
          <w:sz w:val="22"/>
        </w:rPr>
        <w:t xml:space="preserve"> —de nuevo la Clase 13— y qué haría quien continúe el proyecto. Cerrar con el siguiente paso deja la sensación de trabajo vivo y no de tarea entregada.</w:t>
      </w:r>
    </w:p>
    <w:p>
      <w:pPr>
        <w:spacing w:before="200" w:after="60"/>
      </w:pPr>
      <w:r>
        <w:rPr>
          <w:b/>
          <w:color w:val="1A1C1D"/>
          <w:sz w:val="32"/>
        </w:rPr>
        <w:t>Diapositivas que se miran, y el reparto que reparte de verdad - diapositivas 6, 7 y 8</w:t>
      </w:r>
    </w:p>
    <w:p>
      <w:r>
        <w:rPr>
          <w:b w:val="0"/>
          <w:color w:val="4A4A49"/>
          <w:sz w:val="22"/>
        </w:rPr>
        <w:t xml:space="preserve">El argumento central sobre diapositivas es de atención, no de estética, y hay que darlo así porque es el que convence: </w:t>
      </w:r>
      <w:r>
        <w:rPr>
          <w:b/>
          <w:color w:val="4A4A49"/>
          <w:sz w:val="22"/>
        </w:rPr>
        <w:t>el público no puede leer y escuchar a la vez.</w:t>
      </w:r>
      <w:r>
        <w:rPr>
          <w:b w:val="0"/>
          <w:color w:val="4A4A49"/>
          <w:sz w:val="22"/>
        </w:rPr>
        <w:t xml:space="preserve"> Si la diapositiva tiene el texto completo, la gente lo lee más rápido de lo que usted lo dice, termina antes, y deja de escucharlo justo cuando usted está explicando lo importante. La conclusión es incómoda y hay que decirla: </w:t>
      </w:r>
      <w:r>
        <w:rPr>
          <w:b/>
          <w:color w:val="4A4A49"/>
          <w:sz w:val="22"/>
        </w:rPr>
        <w:t>si la diapositiva lo dice todo, usted está de sobra.</w:t>
      </w:r>
    </w:p>
    <w:p>
      <w:r>
        <w:rPr>
          <w:b w:val="0"/>
          <w:color w:val="4A4A49"/>
          <w:sz w:val="22"/>
        </w:rPr>
        <w:t xml:space="preserve">De las cuatro reglas, la que más cuesta es </w:t>
      </w:r>
      <w:r>
        <w:rPr>
          <w:b/>
          <w:color w:val="4A4A49"/>
          <w:sz w:val="22"/>
        </w:rPr>
        <w:t>una idea por diapositiva</w:t>
      </w:r>
      <w:r>
        <w:rPr>
          <w:b w:val="0"/>
          <w:color w:val="4A4A49"/>
          <w:sz w:val="22"/>
        </w:rPr>
        <w:t xml:space="preserve">. Con ocho diapositivas para nueve minutos hay poco más de un minuto por diapositiva; si una tiene tres ideas, en realidad son tres diapositivas apuradas. Y la regla del tamaño de letra tiene una consecuencia práctica que conviene enunciar como ley: </w:t>
      </w:r>
      <w:r>
        <w:rPr>
          <w:b/>
          <w:color w:val="4A4A49"/>
          <w:sz w:val="22"/>
        </w:rPr>
        <w:t>si no cabe, hay que quitar contenido, no reducir la letra.</w:t>
      </w:r>
      <w:r>
        <w:rPr>
          <w:b w:val="0"/>
          <w:color w:val="4A4A49"/>
          <w:sz w:val="22"/>
        </w:rPr>
        <w:t xml:space="preserve"> En una pantalla compartida por video todo se ve más pequeño y más borroso de lo que se ve en el computador de quien la hizo.</w:t>
      </w:r>
    </w:p>
    <w:p>
      <w:r>
        <w:rPr>
          <w:b w:val="0"/>
          <w:color w:val="4A4A49"/>
          <w:sz w:val="22"/>
        </w:rPr>
        <w:t xml:space="preserve">La diapositiva de antes y después es el ejercicio más eficaz de la sesión. La columna izquierda es literalmente lo que van a entregar si no se les enseña otra cosa; la derecha muestra el mismo contenido convertido en rótulo. Deténgase en la cuarta fila: </w:t>
      </w:r>
      <w:r>
        <w:rPr>
          <w:b/>
          <w:color w:val="4A4A49"/>
          <w:sz w:val="22"/>
        </w:rPr>
        <w:t>la matriz de decisión completa no va en la presentación</w:t>
      </w:r>
      <w:r>
        <w:rPr>
          <w:b w:val="0"/>
          <w:color w:val="4A4A49"/>
          <w:sz w:val="22"/>
        </w:rPr>
        <w:t xml:space="preserve"> —van las dos alternativas y el ganador—, porque la matriz es material de informe. Distinguir qué va en el informe y qué va en la presentación es una habilidad profesional y es lo que más les va a servir la próxima vez.</w:t>
      </w:r>
    </w:p>
    <w:p>
      <w:r>
        <w:rPr>
          <w:b w:val="0"/>
          <w:color w:val="4A4A49"/>
          <w:sz w:val="22"/>
        </w:rPr>
        <w:t xml:space="preserve">Sobre el reparto, hay dos exigencias que evitan los dos fracasos típicos. La primera: </w:t>
      </w:r>
      <w:r>
        <w:rPr>
          <w:b/>
          <w:color w:val="4A4A49"/>
          <w:sz w:val="22"/>
        </w:rPr>
        <w:t>todos los integrantes hablan, y nadie habla menos de un minuto ni más de tres.</w:t>
      </w:r>
      <w:r>
        <w:rPr>
          <w:b w:val="0"/>
          <w:color w:val="4A4A49"/>
          <w:sz w:val="22"/>
        </w:rPr>
        <w:t xml:space="preserve"> Un equipo donde solo uno presenta pierde puntos y, peor, arriesga la nota entera a que esa persona tenga buena conexión ese día. La segunda: </w:t>
      </w:r>
      <w:r>
        <w:rPr>
          <w:b/>
          <w:color w:val="4A4A49"/>
          <w:sz w:val="22"/>
        </w:rPr>
        <w:t>quien no habla también tiene tarea</w:t>
      </w:r>
      <w:r>
        <w:rPr>
          <w:b w:val="0"/>
          <w:color w:val="4A4A49"/>
          <w:sz w:val="22"/>
        </w:rPr>
        <w:t xml:space="preserve"> —cronómetro, capturas del plan B, la diapositiva siguiente lista—. En la demostración del tramo 3, </w:t>
      </w:r>
      <w:r>
        <w:rPr>
          <w:b/>
          <w:color w:val="4A4A49"/>
          <w:sz w:val="22"/>
        </w:rPr>
        <w:t>narrar y manejar la pantalla no las hace la misma persona</w:t>
      </w:r>
      <w:r>
        <w:rPr>
          <w:b w:val="0"/>
          <w:color w:val="4A4A49"/>
          <w:sz w:val="22"/>
        </w:rPr>
        <w:t>: intentar las dos cosas a la vez es la causa más común de que una demostración se caiga. Y para las preguntas, cada integrante responde de su tramo, lo cual además obliga a que todos entiendan el proyecto completo.</w:t>
      </w:r>
    </w:p>
    <w:p>
      <w:pPr>
        <w:spacing w:before="200" w:after="60"/>
      </w:pPr>
      <w:r>
        <w:rPr>
          <w:b/>
          <w:color w:val="1A1C1D"/>
          <w:sz w:val="32"/>
        </w:rPr>
        <w:t>El plan B, el ensayo, y por qué se ensaya solo el arranque - diapositiva 9</w:t>
      </w:r>
    </w:p>
    <w:p>
      <w:r>
        <w:rPr>
          <w:b/>
          <w:color w:val="4A4A49"/>
          <w:sz w:val="22"/>
        </w:rPr>
        <w:t>El plan B es parte de la nota y hay que ser explícito.</w:t>
      </w:r>
      <w:r>
        <w:rPr>
          <w:b w:val="0"/>
          <w:color w:val="4A4A49"/>
          <w:sz w:val="22"/>
        </w:rPr>
        <w:t xml:space="preserve"> Antes de salir hoy, en la carpeta del equipo tienen que quedar tres cosas: la presentación </w:t>
      </w:r>
      <w:r>
        <w:rPr>
          <w:b/>
          <w:color w:val="4A4A49"/>
          <w:sz w:val="22"/>
        </w:rPr>
        <w:t>descargada en PDF</w:t>
      </w:r>
      <w:r>
        <w:rPr>
          <w:b w:val="0"/>
          <w:color w:val="4A4A49"/>
          <w:sz w:val="22"/>
        </w:rPr>
        <w:t xml:space="preserve">, </w:t>
      </w:r>
      <w:r>
        <w:rPr>
          <w:b/>
          <w:color w:val="4A4A49"/>
          <w:sz w:val="22"/>
        </w:rPr>
        <w:t>capturas de cada paso</w:t>
      </w:r>
      <w:r>
        <w:rPr>
          <w:b w:val="0"/>
          <w:color w:val="4A4A49"/>
          <w:sz w:val="22"/>
        </w:rPr>
        <w:t xml:space="preserve"> de la demostración del prototipo, y un acuerdo de </w:t>
      </w:r>
      <w:r>
        <w:rPr>
          <w:b/>
          <w:color w:val="4A4A49"/>
          <w:sz w:val="22"/>
        </w:rPr>
        <w:t>quién comparte pantalla si al primero se le cae la conexión</w:t>
      </w:r>
      <w:r>
        <w:rPr>
          <w:b w:val="0"/>
          <w:color w:val="4A4A49"/>
          <w:sz w:val="22"/>
        </w:rPr>
        <w:t>. El argumento no es burocrático sino aritmético: la demostración es el tramo de 3 minutos, un tercio de la presentación; un equipo que no puede mostrar su prototipo porque «no cargó» perdió un tercio de su nota por algo que se prevenía en cinco minutos. Y en clase virtual esto no es hipotético: pasa cada semestre.</w:t>
      </w:r>
    </w:p>
    <w:p>
      <w:r>
        <w:rPr>
          <w:b/>
          <w:color w:val="4A4A49"/>
          <w:sz w:val="22"/>
        </w:rPr>
        <w:t>Sobre el ensayo, la trampa principal es ensayar «mentalmente».</w:t>
      </w:r>
      <w:r>
        <w:rPr>
          <w:b w:val="0"/>
          <w:color w:val="4A4A49"/>
          <w:sz w:val="22"/>
        </w:rPr>
        <w:t xml:space="preserve"> Leer el guion en silencio dura aproximadamente la mitad que decirlo en voz alta, y por eso todos los equipos que no ensayan se pasan de tiempo — creen que su presentación dura seis minutos y dura trece. Hay que insistir aunque dé pena: </w:t>
      </w:r>
      <w:r>
        <w:rPr>
          <w:b/>
          <w:color w:val="4A4A49"/>
          <w:sz w:val="22"/>
        </w:rPr>
        <w:t>se ensaya hablando, con cronómetro.</w:t>
      </w:r>
    </w:p>
    <w:p>
      <w:r>
        <w:rPr>
          <w:b w:val="0"/>
          <w:color w:val="4A4A49"/>
          <w:sz w:val="22"/>
        </w:rPr>
        <w:t xml:space="preserve">Las otras dos trampas: </w:t>
      </w:r>
      <w:r>
        <w:rPr>
          <w:b/>
          <w:color w:val="4A4A49"/>
          <w:sz w:val="22"/>
        </w:rPr>
        <w:t>no leer</w:t>
      </w:r>
      <w:r>
        <w:rPr>
          <w:b w:val="0"/>
          <w:color w:val="4A4A49"/>
          <w:sz w:val="22"/>
        </w:rPr>
        <w:t xml:space="preserve"> —se lleva una tarjeta con cuatro palabras clave por tramo, no un texto, porque leer mata el contacto con el público y además suena peor— y </w:t>
      </w:r>
      <w:r>
        <w:rPr>
          <w:b/>
          <w:color w:val="4A4A49"/>
          <w:sz w:val="22"/>
        </w:rPr>
        <w:t>no improvisar el arranque</w:t>
      </w:r>
      <w:r>
        <w:rPr>
          <w:b w:val="0"/>
          <w:color w:val="4A4A49"/>
          <w:sz w:val="22"/>
        </w:rPr>
        <w:t>. Las dos primeras frases se aprenden de memoria: son las que más nervios dan y las que fijan el tono de los nueve minutos. Es un consejo pequeño y funciona.</w:t>
      </w:r>
    </w:p>
    <w:p>
      <w:r>
        <w:rPr>
          <w:b/>
          <w:color w:val="4A4A49"/>
          <w:sz w:val="22"/>
        </w:rPr>
        <w:t>Por qué hoy se ensayan solo los primeros 4 minutos</w:t>
      </w:r>
      <w:r>
        <w:rPr>
          <w:b w:val="0"/>
          <w:color w:val="4A4A49"/>
          <w:sz w:val="22"/>
        </w:rPr>
        <w:t xml:space="preserve">, y conviene explicarlo para que no parezca un recorte: cinco equipos por nueve minutos son 45 minutos y no caben con corrección. Pero además </w:t>
      </w:r>
      <w:r>
        <w:rPr>
          <w:b/>
          <w:color w:val="4A4A49"/>
          <w:sz w:val="22"/>
        </w:rPr>
        <w:t>el arranque es donde se pierde el tiempo</w:t>
      </w:r>
      <w:r>
        <w:rPr>
          <w:b w:val="0"/>
          <w:color w:val="4A4A49"/>
          <w:sz w:val="22"/>
        </w:rPr>
        <w:t xml:space="preserve">: el equipo que controla los tramos 1 y 2 casi siempre llega bien al final, y el que se pasa en el tramo 2 ya no tiene manera de recuperarse. Ensayar el arranque con cronómetro es la intervención con mejor rendimiento por minuto invertido. El resto se ensaya en equipo, fuera de clase, y hay que decirlo con claridad: </w:t>
      </w:r>
      <w:r>
        <w:rPr>
          <w:b/>
          <w:color w:val="4A4A49"/>
          <w:sz w:val="22"/>
        </w:rPr>
        <w:t>quien no ensaye completo antes de la Clase 15 se va a pasar de tiempo, y a los nueve minutos se corta.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14 - Preparacion de la presentacion final/Presentacion.pptx</w:t>
      </w:r>
      <w:r>
        <w:rPr>
          <w:b w:val="0"/>
          <w:color w:val="4A4A49"/>
          <w:sz w:val="22"/>
        </w:rPr>
        <w:t>. Las etiquetas [Slide N] del plan y las referencias del fundamento apuntan aquí.</w:t>
      </w:r>
    </w:p>
    <w:p>
      <w:pPr>
        <w:pStyle w:val="ListNumber"/>
      </w:pPr>
      <w:r>
        <w:rPr>
          <w:b w:val="0"/>
          <w:color w:val="4A4A49"/>
          <w:sz w:val="22"/>
        </w:rPr>
        <w:t>Portada · Clase 14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tramos de nueve minutos</w:t>
      </w:r>
    </w:p>
    <w:p>
      <w:pPr>
        <w:pStyle w:val="ListNumber"/>
      </w:pPr>
      <w:r>
        <w:rPr>
          <w:b w:val="0"/>
          <w:color w:val="4A4A49"/>
          <w:sz w:val="22"/>
        </w:rPr>
        <w:t>Cuatro reglas de diapositiva</w:t>
      </w:r>
    </w:p>
    <w:p>
      <w:pPr>
        <w:pStyle w:val="ListNumber"/>
      </w:pPr>
      <w:r>
        <w:rPr>
          <w:b w:val="0"/>
          <w:color w:val="4A4A49"/>
          <w:sz w:val="22"/>
        </w:rPr>
        <w:t>El reparto: qué hace cada integrante, incluso quien no habla</w:t>
      </w:r>
    </w:p>
    <w:p>
      <w:pPr>
        <w:pStyle w:val="ListNumber"/>
      </w:pPr>
      <w:r>
        <w:rPr>
          <w:b w:val="0"/>
          <w:color w:val="4A4A49"/>
          <w:sz w:val="22"/>
        </w:rPr>
        <w:t>La diapositiva que se lee y la que se mira</w:t>
      </w:r>
    </w:p>
    <w:p>
      <w:pPr>
        <w:pStyle w:val="ListNumber"/>
      </w:pPr>
      <w:r>
        <w:rPr>
          <w:b w:val="0"/>
          <w:color w:val="4A4A49"/>
          <w:sz w:val="22"/>
        </w:rPr>
        <w:t>El plan B técnico, y tres trampas del ensayo</w:t>
      </w:r>
    </w:p>
    <w:p>
      <w:pPr>
        <w:pStyle w:val="ListNumber"/>
      </w:pPr>
      <w:r>
        <w:rPr>
          <w:b w:val="0"/>
          <w:color w:val="4A4A49"/>
          <w:sz w:val="22"/>
        </w:rPr>
        <w:t>Taller de hoy: Guion de nueve minutos y plan B</w:t>
      </w:r>
    </w:p>
    <w:p>
      <w:pPr>
        <w:pStyle w:val="ListNumber"/>
      </w:pPr>
      <w:r>
        <w:rPr>
          <w:b w:val="0"/>
          <w:color w:val="4A4A49"/>
          <w:sz w:val="22"/>
        </w:rPr>
        <w:t>Cómo se expone en 4 minutos</w:t>
      </w:r>
    </w:p>
    <w:p>
      <w:pPr>
        <w:pStyle w:val="ListNumber"/>
      </w:pPr>
      <w:r>
        <w:rPr>
          <w:b w:val="0"/>
          <w:color w:val="4A4A49"/>
          <w:sz w:val="22"/>
        </w:rPr>
        <w:t>Para la Clase 15</w:t>
      </w:r>
    </w:p>
    <w:p>
      <w:pPr>
        <w:pStyle w:val="ListNumber"/>
      </w:pPr>
      <w:r>
        <w:rPr>
          <w:b w:val="0"/>
          <w:color w:val="4A4A49"/>
          <w:sz w:val="22"/>
        </w:rPr>
        <w:t>Cierre · Nos vemos en la Clase 15</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«En la Clase 15 tienen nueve minutos y se corta al llegar a cero. ¿Cuánto creen que dura contar el problema, los actores y el árbol de causas?»</w:t>
      </w:r>
    </w:p>
    <w:p>
      <w:r>
        <w:rPr>
          <w:b w:val="0"/>
          <w:color w:val="4A4A49"/>
          <w:sz w:val="22"/>
        </w:rPr>
        <w:t xml:space="preserve">En el muro, cada equipo escribe </w:t>
      </w:r>
      <w:r>
        <w:rPr>
          <w:b/>
          <w:color w:val="4A4A49"/>
          <w:sz w:val="22"/>
        </w:rPr>
        <w:t>qué va a dejar fuera</w:t>
      </w:r>
      <w:r>
        <w:rPr>
          <w:b w:val="0"/>
          <w:color w:val="4A4A49"/>
          <w:sz w:val="22"/>
        </w:rPr>
        <w:t>. Es el trabajo de hoy en una línea.</w:t>
      </w:r>
    </w:p>
    <w:p>
      <w:r>
        <w:rPr>
          <w:b/>
          <w:color w:val="4A4A49"/>
          <w:sz w:val="22"/>
        </w:rPr>
        <w:t>[Nota docente]:</w:t>
      </w:r>
      <w:r>
        <w:rPr>
          <w:b w:val="0"/>
          <w:color w:val="4A4A49"/>
          <w:sz w:val="22"/>
        </w:rPr>
        <w:t xml:space="preserve"> encuadre el día: </w:t>
      </w:r>
      <w:r>
        <w:rPr>
          <w:b/>
          <w:color w:val="4A4A49"/>
          <w:sz w:val="22"/>
        </w:rPr>
        <w:t>hoy nadie expone para lucirse, hoy se ensaya y se corrige.</w:t>
      </w:r>
      <w:r>
        <w:rPr>
          <w:b w:val="0"/>
          <w:color w:val="4A4A49"/>
          <w:sz w:val="22"/>
        </w:rPr>
        <w:t xml:space="preserve"> Que traigan lo que tengan aunque esté a medias — esconderlo hoy es renunciar a la única corrección antes de la nota.</w:t>
      </w:r>
    </w:p>
    <w:p>
      <w:r>
        <w:rPr>
          <w:b/>
          <w:color w:val="4A4A49"/>
          <w:sz w:val="22"/>
        </w:rPr>
        <w:t>[Nota docente]:</w:t>
      </w:r>
      <w:r>
        <w:rPr>
          <w:b w:val="0"/>
          <w:color w:val="4A4A49"/>
          <w:sz w:val="22"/>
        </w:rPr>
        <w:t xml:space="preserve"> diga la frase que ordena la sesión: </w:t>
      </w:r>
      <w:r>
        <w:rPr>
          <w:b/>
          <w:color w:val="4A4A49"/>
          <w:sz w:val="22"/>
        </w:rPr>
        <w:t>una presentación no se acorta hablando rápido, se acorta eligiendo.</w:t>
      </w:r>
    </w:p>
    <w:p>
      <w:pPr>
        <w:spacing w:before="200" w:after="60"/>
      </w:pPr>
      <w:r>
        <w:rPr>
          <w:b/>
          <w:color w:val="1A1C1D"/>
          <w:sz w:val="32"/>
        </w:rPr>
        <w:t>00:06–00:28 · Teoría (22 min) · [Slide 5]…[Slide 9]</w:t>
      </w:r>
    </w:p>
    <w:p>
      <w:r>
        <w:rPr>
          <w:b w:val="0"/>
          <w:color w:val="4A4A49"/>
          <w:sz w:val="22"/>
        </w:rPr>
        <w:t>Reparto:</w:t>
      </w:r>
    </w:p>
    <w:p>
      <w:pPr>
        <w:pStyle w:val="ListBullet"/>
      </w:pPr>
      <w:r>
        <w:rPr>
          <w:b/>
          <w:color w:val="4A4A49"/>
          <w:sz w:val="22"/>
        </w:rPr>
        <w:t>6 min</w:t>
      </w:r>
      <w:r>
        <w:rPr>
          <w:b w:val="0"/>
          <w:color w:val="4A4A49"/>
          <w:sz w:val="22"/>
        </w:rPr>
        <w:t xml:space="preserve"> · Los cinco tramos [Slide 5]. Defienda el </w:t>
      </w:r>
      <w:r>
        <w:rPr>
          <w:b/>
          <w:color w:val="4A4A49"/>
          <w:sz w:val="22"/>
        </w:rPr>
        <w:t>tramo 4</w:t>
      </w:r>
      <w:r>
        <w:rPr>
          <w:b w:val="0"/>
          <w:color w:val="4A4A49"/>
          <w:sz w:val="22"/>
        </w:rPr>
        <w:t>: es el que todos quieren saltarse y el que más sube la nota.</w:t>
      </w:r>
    </w:p>
    <w:p>
      <w:pPr>
        <w:pStyle w:val="ListBullet"/>
      </w:pPr>
      <w:r>
        <w:rPr>
          <w:b/>
          <w:color w:val="4A4A49"/>
          <w:sz w:val="22"/>
        </w:rPr>
        <w:t>4 min</w:t>
      </w:r>
      <w:r>
        <w:rPr>
          <w:b w:val="0"/>
          <w:color w:val="4A4A49"/>
          <w:sz w:val="22"/>
        </w:rPr>
        <w:t xml:space="preserve"> · Las cuatro reglas de diapositiva [Slide 6]. La ley: </w:t>
      </w:r>
      <w:r>
        <w:rPr>
          <w:b/>
          <w:color w:val="4A4A49"/>
          <w:sz w:val="22"/>
        </w:rPr>
        <w:t>si no cabe, se quita contenido, no se reduce la letra.</w:t>
      </w:r>
    </w:p>
    <w:p>
      <w:pPr>
        <w:pStyle w:val="ListBullet"/>
      </w:pPr>
      <w:r>
        <w:rPr>
          <w:b/>
          <w:color w:val="4A4A49"/>
          <w:sz w:val="22"/>
        </w:rPr>
        <w:t>4 min</w:t>
      </w:r>
      <w:r>
        <w:rPr>
          <w:b w:val="0"/>
          <w:color w:val="4A4A49"/>
          <w:sz w:val="22"/>
        </w:rPr>
        <w:t xml:space="preserve"> · El reparto [Slide 7]. Las dos exigencias: </w:t>
      </w:r>
      <w:r>
        <w:rPr>
          <w:b/>
          <w:color w:val="4A4A49"/>
          <w:sz w:val="22"/>
        </w:rPr>
        <w:t>todos hablan</w:t>
      </w:r>
      <w:r>
        <w:rPr>
          <w:b w:val="0"/>
          <w:color w:val="4A4A49"/>
          <w:sz w:val="22"/>
        </w:rPr>
        <w:t xml:space="preserve"> y </w:t>
      </w:r>
      <w:r>
        <w:rPr>
          <w:b/>
          <w:color w:val="4A4A49"/>
          <w:sz w:val="22"/>
        </w:rPr>
        <w:t>narrar y manejar la pantalla no las hace la misma persona.</w:t>
      </w:r>
    </w:p>
    <w:p>
      <w:pPr>
        <w:pStyle w:val="ListBullet"/>
      </w:pPr>
      <w:r>
        <w:rPr>
          <w:b/>
          <w:color w:val="4A4A49"/>
          <w:sz w:val="22"/>
        </w:rPr>
        <w:t>5 min</w:t>
      </w:r>
      <w:r>
        <w:rPr>
          <w:b w:val="0"/>
          <w:color w:val="4A4A49"/>
          <w:sz w:val="22"/>
        </w:rPr>
        <w:t xml:space="preserve"> · Antes y después [Slide 8]. Deténgase en la fila de la matriz: </w:t>
      </w:r>
      <w:r>
        <w:rPr>
          <w:b/>
          <w:color w:val="4A4A49"/>
          <w:sz w:val="22"/>
        </w:rPr>
        <w:t>la matriz completa va en el informe, no en la presentación.</w:t>
      </w:r>
    </w:p>
    <w:p>
      <w:pPr>
        <w:pStyle w:val="ListBullet"/>
      </w:pPr>
      <w:r>
        <w:rPr>
          <w:b/>
          <w:color w:val="4A4A49"/>
          <w:sz w:val="22"/>
        </w:rPr>
        <w:t>3 min</w:t>
      </w:r>
      <w:r>
        <w:rPr>
          <w:b w:val="0"/>
          <w:color w:val="4A4A49"/>
          <w:sz w:val="22"/>
        </w:rPr>
        <w:t xml:space="preserve"> · Plan B y trampas del ensayo [Slide 9]. Diga que el plan B </w:t>
      </w:r>
      <w:r>
        <w:rPr>
          <w:b/>
          <w:color w:val="4A4A49"/>
          <w:sz w:val="22"/>
        </w:rPr>
        <w:t>es parte de la nota</w:t>
      </w:r>
      <w:r>
        <w:rPr>
          <w:b w:val="0"/>
          <w:color w:val="4A4A49"/>
          <w:sz w:val="22"/>
        </w:rPr>
        <w:t xml:space="preserve"> y que se entrega hoy, no la próxima sesión.</w:t>
      </w:r>
    </w:p>
    <w:p>
      <w:pPr>
        <w:spacing w:before="200" w:after="60"/>
      </w:pPr>
      <w:r>
        <w:rPr>
          <w:b/>
          <w:color w:val="1A1C1D"/>
          <w:sz w:val="32"/>
        </w:rPr>
        <w:t>00:28–00:55 · Taller en salas de grupo (27 min) · [Slide 10]</w:t>
      </w:r>
    </w:p>
    <w:p>
      <w:r>
        <w:rPr>
          <w:b w:val="0"/>
          <w:color w:val="4A4A49"/>
          <w:sz w:val="22"/>
        </w:rPr>
        <w:t>Ritmo sugerido dentro de la sala:</w:t>
      </w:r>
    </w:p>
    <w:p>
      <w:pPr>
        <w:pStyle w:val="ListBullet"/>
      </w:pPr>
      <w:r>
        <w:rPr>
          <w:b w:val="0"/>
          <w:color w:val="4A4A49"/>
          <w:sz w:val="22"/>
        </w:rPr>
        <w:t xml:space="preserve">8 min · el </w:t>
      </w:r>
      <w:r>
        <w:rPr>
          <w:b/>
          <w:color w:val="4A4A49"/>
          <w:sz w:val="22"/>
        </w:rPr>
        <w:t>guion de los cinco tramos</w:t>
      </w:r>
      <w:r>
        <w:rPr>
          <w:b w:val="0"/>
          <w:color w:val="4A4A49"/>
          <w:sz w:val="22"/>
        </w:rPr>
        <w:t xml:space="preserve"> con el tiempo de cada uno y quién habla.</w:t>
      </w:r>
    </w:p>
    <w:p>
      <w:pPr>
        <w:pStyle w:val="ListBullet"/>
      </w:pPr>
      <w:r>
        <w:rPr>
          <w:b w:val="0"/>
          <w:color w:val="4A4A49"/>
          <w:sz w:val="22"/>
        </w:rPr>
        <w:t xml:space="preserve">10 min · las </w:t>
      </w:r>
      <w:r>
        <w:rPr>
          <w:b/>
          <w:color w:val="4A4A49"/>
          <w:sz w:val="22"/>
        </w:rPr>
        <w:t>ocho diapositivas</w:t>
      </w:r>
      <w:r>
        <w:rPr>
          <w:b w:val="0"/>
          <w:color w:val="4A4A49"/>
          <w:sz w:val="22"/>
        </w:rPr>
        <w:t xml:space="preserve"> — rótulos, no párrafos.</w:t>
      </w:r>
    </w:p>
    <w:p>
      <w:pPr>
        <w:pStyle w:val="ListBullet"/>
      </w:pPr>
      <w:r>
        <w:rPr>
          <w:b w:val="0"/>
          <w:color w:val="4A4A49"/>
          <w:sz w:val="22"/>
        </w:rPr>
        <w:t xml:space="preserve">5 min · ensayar </w:t>
      </w:r>
      <w:r>
        <w:rPr>
          <w:b/>
          <w:color w:val="4A4A49"/>
          <w:sz w:val="22"/>
        </w:rPr>
        <w:t>la demostración del prototipo</w:t>
      </w:r>
      <w:r>
        <w:rPr>
          <w:b w:val="0"/>
          <w:color w:val="4A4A49"/>
          <w:sz w:val="22"/>
        </w:rPr>
        <w:t xml:space="preserve"> dos veces: quién narra, quién maneja la pantalla.</w:t>
      </w:r>
    </w:p>
    <w:p>
      <w:pPr>
        <w:pStyle w:val="ListBullet"/>
      </w:pPr>
      <w:r>
        <w:rPr>
          <w:b w:val="0"/>
          <w:color w:val="4A4A49"/>
          <w:sz w:val="22"/>
        </w:rPr>
        <w:t xml:space="preserve">4 min · el </w:t>
      </w:r>
      <w:r>
        <w:rPr>
          <w:b/>
          <w:color w:val="4A4A49"/>
          <w:sz w:val="22"/>
        </w:rPr>
        <w:t>plan B</w:t>
      </w:r>
      <w:r>
        <w:rPr>
          <w:b w:val="0"/>
          <w:color w:val="4A4A49"/>
          <w:sz w:val="22"/>
        </w:rPr>
        <w:t>: PDF descargado, capturas, quién comparte si se cae el primero.</w:t>
      </w:r>
    </w:p>
    <w:p>
      <w:r>
        <w:rPr>
          <w:b/>
          <w:color w:val="4A4A49"/>
          <w:sz w:val="22"/>
        </w:rPr>
        <w:t>[Nota docente]:</w:t>
      </w:r>
      <w:r>
        <w:rPr>
          <w:b w:val="0"/>
          <w:color w:val="4A4A49"/>
          <w:sz w:val="22"/>
        </w:rPr>
        <w:t xml:space="preserve"> entre a las cinco salas con una sola pregunta: </w:t>
      </w:r>
      <w:r>
        <w:rPr>
          <w:b/>
          <w:color w:val="4A4A49"/>
          <w:sz w:val="22"/>
        </w:rPr>
        <w:t>«¿cuánto dura su tramo 2?»</w:t>
      </w:r>
      <w:r>
        <w:rPr>
          <w:b w:val="0"/>
          <w:color w:val="4A4A49"/>
          <w:sz w:val="22"/>
        </w:rPr>
        <w:t>. Si no lo saben, no tienen guion: tienen intenciones.</w:t>
      </w:r>
    </w:p>
    <w:p>
      <w:r>
        <w:rPr>
          <w:b/>
          <w:color w:val="4A4A49"/>
          <w:sz w:val="22"/>
        </w:rPr>
        <w:t>[Nota docente]:</w:t>
      </w:r>
      <w:r>
        <w:rPr>
          <w:b w:val="0"/>
          <w:color w:val="4A4A49"/>
          <w:sz w:val="22"/>
        </w:rPr>
        <w:t xml:space="preserve"> verifique el plan B equipo por equipo </w:t>
      </w:r>
      <w:r>
        <w:rPr>
          <w:b/>
          <w:color w:val="4A4A49"/>
          <w:sz w:val="22"/>
        </w:rPr>
        <w:t>antes de que termine el bloque</w:t>
      </w:r>
      <w:r>
        <w:rPr>
          <w:b w:val="0"/>
          <w:color w:val="4A4A49"/>
          <w:sz w:val="22"/>
        </w:rPr>
        <w:t>. Después ya no hay tiempo, y en la Clase 15 es tarde.</w:t>
      </w:r>
    </w:p>
    <w:p>
      <w:pPr>
        <w:spacing w:before="200" w:after="60"/>
      </w:pPr>
      <w:r>
        <w:rPr>
          <w:b/>
          <w:color w:val="1A1C1D"/>
          <w:sz w:val="32"/>
        </w:rPr>
        <w:t>00:55–01:25 · Ensayo cronometrado (30 min) · [Slide 11]</w:t>
      </w:r>
    </w:p>
    <w:p>
      <w:r>
        <w:rPr>
          <w:b w:val="0"/>
          <w:color w:val="4A4A49"/>
          <w:sz w:val="22"/>
        </w:rPr>
        <w:t xml:space="preserve">5 equipos × 6 min: </w:t>
      </w:r>
      <w:r>
        <w:rPr>
          <w:b/>
          <w:color w:val="4A4A49"/>
          <w:sz w:val="22"/>
        </w:rPr>
        <w:t>4 minutos de ensayo del arranque</w:t>
      </w:r>
      <w:r>
        <w:rPr>
          <w:b w:val="0"/>
          <w:color w:val="4A4A49"/>
          <w:sz w:val="22"/>
        </w:rPr>
        <w:t xml:space="preserve"> (tramos 1, 2 y el comienzo del 3) y </w:t>
      </w:r>
      <w:r>
        <w:rPr>
          <w:b/>
          <w:color w:val="4A4A49"/>
          <w:sz w:val="22"/>
        </w:rPr>
        <w:t>2 minutos de corrección</w:t>
      </w:r>
      <w:r>
        <w:rPr>
          <w:b w:val="0"/>
          <w:color w:val="4A4A49"/>
          <w:sz w:val="22"/>
        </w:rPr>
        <w:t>. Cronómetro en pantalla, visible para todos.</w:t>
      </w:r>
    </w:p>
    <w:p>
      <w:r>
        <w:rPr>
          <w:b/>
          <w:color w:val="4A4A49"/>
          <w:sz w:val="22"/>
        </w:rPr>
        <w:t>[Nota docente]:</w:t>
      </w:r>
      <w:r>
        <w:rPr>
          <w:b w:val="0"/>
          <w:color w:val="4A4A49"/>
          <w:sz w:val="22"/>
        </w:rPr>
        <w:t xml:space="preserve"> corte exactamente a los 4 minutos, incluso en mitad de una frase. Es incómodo y es el aprendizaje: en la Clase 15 va a pasar lo mismo.</w:t>
      </w:r>
    </w:p>
    <w:p>
      <w:r>
        <w:rPr>
          <w:b/>
          <w:color w:val="4A4A49"/>
          <w:sz w:val="22"/>
        </w:rPr>
        <w:t>[Nota docente]:</w:t>
      </w:r>
      <w:r>
        <w:rPr>
          <w:b w:val="0"/>
          <w:color w:val="4A4A49"/>
          <w:sz w:val="22"/>
        </w:rPr>
        <w:t xml:space="preserve"> en los 2 minutos de corrección, diga </w:t>
      </w:r>
      <w:r>
        <w:rPr>
          <w:b/>
          <w:color w:val="4A4A49"/>
          <w:sz w:val="22"/>
        </w:rPr>
        <w:t>una sola cosa</w:t>
      </w:r>
      <w:r>
        <w:rPr>
          <w:b w:val="0"/>
          <w:color w:val="4A4A49"/>
          <w:sz w:val="22"/>
        </w:rPr>
        <w:t xml:space="preserve"> — la que más les cambie la presentación. Lo más frecuente, en orden: se presentaron en vez de empezar por el problema; leyeron la diapositiva; se pasaron en el tramo 2; la misma persona narraba y manejaba la pantalla.</w:t>
      </w:r>
    </w:p>
    <w:p>
      <w:r>
        <w:rPr>
          <w:b/>
          <w:color w:val="4A4A49"/>
          <w:sz w:val="22"/>
        </w:rPr>
        <w:t>[Nota docente]:</w:t>
      </w:r>
      <w:r>
        <w:rPr>
          <w:b w:val="0"/>
          <w:color w:val="4A4A49"/>
          <w:sz w:val="22"/>
        </w:rPr>
        <w:t xml:space="preserve"> anote </w:t>
      </w:r>
      <w:r>
        <w:rPr>
          <w:b/>
          <w:color w:val="4A4A49"/>
          <w:sz w:val="22"/>
        </w:rPr>
        <w:t>dónde iba cada equipo al minuto 4</w:t>
      </w:r>
      <w:r>
        <w:rPr>
          <w:b w:val="0"/>
          <w:color w:val="4A4A49"/>
          <w:sz w:val="22"/>
        </w:rPr>
        <w:t>. Si a los 4 minutos no llegó al prototipo, no va a alcanzar: dígaselo con ese dato en la mano.</w:t>
      </w:r>
    </w:p>
    <w:p>
      <w:r>
        <w:rPr>
          <w:b w:val="0"/>
          <w:color w:val="4A4A49"/>
          <w:sz w:val="22"/>
        </w:rPr>
        <w:t>Los demás equipos observan y anotan una cosa que van a copiar y una que van a evitar. Se comparte en el muro, sin nombres.</w:t>
      </w:r>
    </w:p>
    <w:p>
      <w:pPr>
        <w:spacing w:before="200" w:after="60"/>
      </w:pPr>
      <w:r>
        <w:rPr>
          <w:b/>
          <w:color w:val="1A1C1D"/>
          <w:sz w:val="32"/>
        </w:rPr>
        <w:t>01:25–01:30 · Cierre · [Slide 12][Slide 13]</w:t>
      </w:r>
    </w:p>
    <w:p>
      <w:r>
        <w:rPr>
          <w:b w:val="0"/>
          <w:color w:val="4A4A49"/>
          <w:sz w:val="22"/>
        </w:rPr>
        <w:t xml:space="preserve">Verifique en voz alta la lista de la Clase 15: </w:t>
      </w:r>
      <w:r>
        <w:rPr>
          <w:b/>
          <w:color w:val="4A4A49"/>
          <w:sz w:val="22"/>
        </w:rPr>
        <w:t>guion con tiempos, ocho diapositivas, reparto, demostración ensayada, PDF descargado y capturas en la carpeta.</w:t>
      </w:r>
    </w:p>
    <w:p>
      <w:r>
        <w:rPr>
          <w:b w:val="0"/>
          <w:color w:val="4A4A49"/>
          <w:sz w:val="22"/>
        </w:rPr>
        <w:t xml:space="preserve">Una idea: </w:t>
      </w:r>
      <w:r>
        <w:rPr>
          <w:b/>
          <w:color w:val="4A4A49"/>
          <w:sz w:val="22"/>
        </w:rPr>
        <w:t>una presentación no se acorta hablando rápido, se acorta eligiendo.</w:t>
      </w:r>
    </w:p>
    <w:p>
      <w:r>
        <w:rPr>
          <w:b w:val="0"/>
          <w:color w:val="4A4A49"/>
          <w:sz w:val="22"/>
        </w:rPr>
        <w:t xml:space="preserve">Recuerde lo que vale: la exposición de la Clase 15 es el </w:t>
      </w:r>
      <w:r>
        <w:rPr>
          <w:b/>
          <w:color w:val="4A4A49"/>
          <w:sz w:val="22"/>
        </w:rPr>
        <w:t>15 %</w:t>
      </w:r>
      <w:r>
        <w:rPr>
          <w:b w:val="0"/>
          <w:color w:val="4A4A49"/>
          <w:sz w:val="22"/>
        </w:rPr>
        <w:t xml:space="preserve"> del curso, y </w:t>
      </w:r>
      <w:r>
        <w:rPr>
          <w:b/>
          <w:color w:val="4A4A49"/>
          <w:sz w:val="22"/>
        </w:rPr>
        <w:t>se corta a los nueve minutos</w:t>
      </w:r>
      <w:r>
        <w:rPr>
          <w:b w:val="0"/>
          <w:color w:val="4A4A49"/>
          <w:sz w:val="22"/>
        </w:rPr>
        <w:t>. Quien no ensaye completo se va a pasar.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Consume el minuto más valioso de los nueve en información que ya está en la diapositiva 1.</w:t>
            </w:r>
          </w:p>
        </w:tc>
        <w:tc>
          <w:tcPr>
            <w:tcW w:type="dxa" w:w="2880"/>
          </w:tcPr>
          <w:p>
            <w:r/>
            <w:r>
              <w:rPr>
                <w:b w:val="0"/>
                <w:color w:val="4A4A49"/>
                <w:sz w:val="20"/>
              </w:rPr>
              <w:t>Arrancar con el problema y su número. Los nombres se leen en pantalla.</w:t>
            </w:r>
          </w:p>
        </w:tc>
      </w:tr>
      <w:tr>
        <w:tc>
          <w:tcPr>
            <w:tcW w:type="dxa" w:w="2880"/>
            <w:shd w:val="clear" w:fill="ECECEE"/>
          </w:tcPr>
          <w:p>
            <w:r/>
            <w:r>
              <w:rPr>
                <w:b w:val="0"/>
                <w:color w:val="4A4A49"/>
                <w:sz w:val="20"/>
              </w:rPr>
              <w:t>Una diapositiva con el texto completo de lo que se va a decir</w:t>
            </w:r>
          </w:p>
        </w:tc>
        <w:tc>
          <w:tcPr>
            <w:tcW w:type="dxa" w:w="2880"/>
            <w:shd w:val="clear" w:fill="ECECEE"/>
          </w:tcPr>
          <w:p>
            <w:r/>
            <w:r>
              <w:rPr>
                <w:b w:val="0"/>
                <w:color w:val="4A4A49"/>
                <w:sz w:val="20"/>
              </w:rPr>
              <w:t>El público lo lee más rápido de lo que usted lo dice y deja de escucharlo justo en lo importante.</w:t>
            </w:r>
          </w:p>
        </w:tc>
        <w:tc>
          <w:tcPr>
            <w:tcW w:type="dxa" w:w="2880"/>
            <w:shd w:val="clear" w:fill="ECECEE"/>
          </w:tcPr>
          <w:p>
            <w:r/>
            <w:r>
              <w:rPr>
                <w:b w:val="0"/>
                <w:color w:val="4A4A49"/>
                <w:sz w:val="20"/>
              </w:rPr>
              <w:t>Rótulos de cinco palabras. El contenido lo pone la voz.</w:t>
            </w:r>
          </w:p>
        </w:tc>
      </w:tr>
      <w:tr>
        <w:tc>
          <w:tcPr>
            <w:tcW w:type="dxa" w:w="2880"/>
          </w:tcPr>
          <w:p>
            <w:r/>
            <w:r>
              <w:rPr>
                <w:b w:val="0"/>
                <w:color w:val="4A4A49"/>
                <w:sz w:val="20"/>
              </w:rPr>
              <w:t>«No cabe, mejor le bajo el tamaño de la letra»</w:t>
            </w:r>
          </w:p>
        </w:tc>
        <w:tc>
          <w:tcPr>
            <w:tcW w:type="dxa" w:w="2880"/>
          </w:tcPr>
          <w:p>
            <w:r/>
            <w:r>
              <w:rPr>
                <w:b w:val="0"/>
                <w:color w:val="4A4A49"/>
                <w:sz w:val="20"/>
              </w:rPr>
              <w:t>En una pantalla compartida por video todo se ve más pequeño y borroso de lo que se ve en el computador propio.</w:t>
            </w:r>
          </w:p>
        </w:tc>
        <w:tc>
          <w:tcPr>
            <w:tcW w:type="dxa" w:w="2880"/>
          </w:tcPr>
          <w:p>
            <w:r/>
            <w:r>
              <w:rPr>
                <w:b w:val="0"/>
                <w:color w:val="4A4A49"/>
                <w:sz w:val="20"/>
              </w:rPr>
              <w:t>Quitar contenido. Si no cabe con letra grande, es que hay dos ideas en una diapositiva.</w:t>
            </w:r>
          </w:p>
        </w:tc>
      </w:tr>
      <w:tr>
        <w:tc>
          <w:tcPr>
            <w:tcW w:type="dxa" w:w="2880"/>
            <w:shd w:val="clear" w:fill="ECECEE"/>
          </w:tcPr>
          <w:p>
            <w:r/>
            <w:r>
              <w:rPr>
                <w:b w:val="0"/>
                <w:color w:val="4A4A49"/>
                <w:sz w:val="20"/>
              </w:rPr>
              <w:t>«Aquí arriba tenemos un campo de búsqueda, y a la derecha un botón que dice buscar…»</w:t>
            </w:r>
          </w:p>
        </w:tc>
        <w:tc>
          <w:tcPr>
            <w:tcW w:type="dxa" w:w="2880"/>
            <w:shd w:val="clear" w:fill="ECECEE"/>
          </w:tcPr>
          <w:p>
            <w:r/>
            <w:r>
              <w:rPr>
                <w:b w:val="0"/>
                <w:color w:val="4A4A49"/>
                <w:sz w:val="20"/>
              </w:rPr>
              <w:t>Narrar la interfaz consume los tres minutos del tramo más importante sin mostrar nada que funcione.</w:t>
            </w:r>
          </w:p>
        </w:tc>
        <w:tc>
          <w:tcPr>
            <w:tcW w:type="dxa" w:w="2880"/>
            <w:shd w:val="clear" w:fill="ECECEE"/>
          </w:tcPr>
          <w:p>
            <w:r/>
            <w:r>
              <w:rPr>
                <w:b w:val="0"/>
                <w:color w:val="4A4A49"/>
                <w:sz w:val="20"/>
              </w:rPr>
              <w:t>Mostrar una tarea cumpliéndose: alguien encontrando un libro, alguien marcando un préstamo en 14 segundos.</w:t>
            </w:r>
          </w:p>
        </w:tc>
      </w:tr>
      <w:tr>
        <w:tc>
          <w:tcPr>
            <w:tcW w:type="dxa" w:w="2880"/>
          </w:tcPr>
          <w:p>
            <w:r/>
            <w:r>
              <w:rPr>
                <w:b w:val="0"/>
                <w:color w:val="4A4A49"/>
                <w:sz w:val="20"/>
              </w:rPr>
              <w:t>«El plan B lo hacemos en casa»</w:t>
            </w:r>
          </w:p>
        </w:tc>
        <w:tc>
          <w:tcPr>
            <w:tcW w:type="dxa" w:w="2880"/>
          </w:tcPr>
          <w:p>
            <w:r/>
            <w:r>
              <w:rPr>
                <w:b w:val="0"/>
                <w:color w:val="4A4A49"/>
                <w:sz w:val="20"/>
              </w:rPr>
              <w:t>Es la parte más fácil de los cien puntos del día y la que se olvida siempre. En la Clase 15 ya es tarde.</w:t>
            </w:r>
          </w:p>
        </w:tc>
        <w:tc>
          <w:tcPr>
            <w:tcW w:type="dxa" w:w="2880"/>
          </w:tcPr>
          <w:p>
            <w:r/>
            <w:r>
              <w:rPr>
                <w:b w:val="0"/>
                <w:color w:val="4A4A49"/>
                <w:sz w:val="20"/>
              </w:rPr>
              <w:t>El PDF y las capturas en la carpeta hoy, antes de salir, y el acuerdo de quién comparte pantalla.</w:t>
            </w:r>
          </w:p>
        </w:tc>
      </w:tr>
    </w:tbl>
    <w:p/>
    <w:p>
      <w:pPr>
        <w:spacing w:before="200" w:after="60"/>
      </w:pPr>
      <w:r>
        <w:rPr>
          <w:b/>
          <w:color w:val="1A1C1D"/>
          <w:sz w:val="32"/>
        </w:rPr>
        <w:t>Dudas frecuentes del estudiante</w:t>
      </w:r>
    </w:p>
    <w:p>
      <w:r>
        <w:rPr>
          <w:b/>
          <w:color w:val="4A4A49"/>
          <w:sz w:val="22"/>
        </w:rPr>
        <w:t>¿Nueve minutos exactos? ¿Qué pasa si nos pasamos?</w:t>
      </w:r>
    </w:p>
    <w:p>
      <w:r>
        <w:rPr>
          <w:b w:val="0"/>
          <w:color w:val="4A4A49"/>
          <w:sz w:val="22"/>
        </w:rPr>
        <w:t>Se corta al llegar a cero, y hoy lo van a experimentar en el ensayo con los 4 minutos del arranque. No es rigidez por rigidez: en la Clase 15 hay cinco equipos y un bloque de 90 minutos, así que el tiempo que un equipo se pasa lo pierde el último. En la vida profesional funciona igual — en una sustentación o en una reunión de comité, el tiempo asignado es el tiempo que hay.</w:t>
      </w:r>
    </w:p>
    <w:p>
      <w:r>
        <w:rPr>
          <w:b/>
          <w:color w:val="4A4A49"/>
          <w:sz w:val="22"/>
        </w:rPr>
        <w:t>¿Tenemos que hablar todos?</w:t>
      </w:r>
    </w:p>
    <w:p>
      <w:r>
        <w:rPr>
          <w:b w:val="0"/>
          <w:color w:val="4A4A49"/>
          <w:sz w:val="22"/>
        </w:rPr>
        <w:t xml:space="preserve">Sí, y entre uno y tres minutos cada uno. Hay dos razones: reparte el riesgo técnico —si uno solo presenta y se le cae la conexión, se cae la nota del equipo— y obliga a que todos entiendan el proyecto completo, porque en las preguntas </w:t>
      </w:r>
      <w:r>
        <w:rPr>
          <w:b/>
          <w:color w:val="4A4A49"/>
          <w:sz w:val="22"/>
        </w:rPr>
        <w:t>cada uno responde de su tramo</w:t>
      </w:r>
      <w:r>
        <w:rPr>
          <w:b w:val="0"/>
          <w:color w:val="4A4A49"/>
          <w:sz w:val="22"/>
        </w:rPr>
        <w:t>. A quien le dé pánico, el tramo 5 de un minuto con una tarjeta de cuatro palabras es perfectamente manejable.</w:t>
      </w:r>
    </w:p>
    <w:p>
      <w:r>
        <w:rPr>
          <w:b/>
          <w:color w:val="4A4A49"/>
          <w:sz w:val="22"/>
        </w:rPr>
        <w:t>¿Podemos mostrar el prototipo en vivo o es mejor con capturas?</w:t>
      </w:r>
    </w:p>
    <w:p>
      <w:r>
        <w:rPr>
          <w:b w:val="0"/>
          <w:color w:val="4A4A49"/>
          <w:sz w:val="22"/>
        </w:rPr>
        <w:t xml:space="preserve">En vivo, siempre que se pueda: mostrar una tarea cumpliéndose convence mucho más que una imagen. Pero </w:t>
      </w:r>
      <w:r>
        <w:rPr>
          <w:b/>
          <w:color w:val="4A4A49"/>
          <w:sz w:val="22"/>
        </w:rPr>
        <w:t>con las capturas listas al lado</w:t>
      </w:r>
      <w:r>
        <w:rPr>
          <w:b w:val="0"/>
          <w:color w:val="4A4A49"/>
          <w:sz w:val="22"/>
        </w:rPr>
        <w:t>, porque si no carga hay que poder seguir sin perder los tres minutos del tramo. Es exactamente para eso el plan B, y por eso vale 15 puntos hoy.</w:t>
      </w:r>
    </w:p>
    <w:p>
      <w:r>
        <w:rPr>
          <w:b/>
          <w:color w:val="4A4A49"/>
          <w:sz w:val="22"/>
        </w:rPr>
        <w:t>¿Y todo lo que no alcanzamos a contar?</w:t>
      </w:r>
    </w:p>
    <w:p>
      <w:r>
        <w:rPr>
          <w:b w:val="0"/>
          <w:color w:val="4A4A49"/>
          <w:sz w:val="22"/>
        </w:rPr>
        <w:t xml:space="preserve">Va en el </w:t>
      </w:r>
      <w:r>
        <w:rPr>
          <w:b/>
          <w:color w:val="4A4A49"/>
          <w:sz w:val="22"/>
        </w:rPr>
        <w:t>informe final de la Clase 16</w:t>
      </w:r>
      <w:r>
        <w:rPr>
          <w:b w:val="0"/>
          <w:color w:val="4A4A49"/>
          <w:sz w:val="22"/>
        </w:rPr>
        <w:t>, que vale el 20 %. El árbol de causas completo, la matriz de decisión con sus quince filas, los tres antecedentes, la matriz de impacto entera: todo eso es material de informe. Distinguir qué va en la presentación y qué va en el informe es una habilidad profesional, y es media hora de trabajo ganado para la próxima sesión.</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6 · teoría 22 · taller 27 · </w:t>
      </w:r>
      <w:r>
        <w:rPr>
          <w:b/>
          <w:color w:val="4A4A49"/>
          <w:sz w:val="22"/>
        </w:rPr>
        <w:t>ensayo cronometrado 30</w:t>
      </w:r>
      <w:r>
        <w:rPr>
          <w:b w:val="0"/>
          <w:color w:val="4A4A49"/>
          <w:sz w:val="22"/>
        </w:rPr>
        <w:t xml:space="preserve"> · cierre 5. Anúncielo en el minuto 2 y aclare que el ensayo </w:t>
      </w:r>
      <w:r>
        <w:rPr>
          <w:b/>
          <w:color w:val="4A4A49"/>
          <w:sz w:val="22"/>
        </w:rPr>
        <w:t>no tiene nota</w:t>
      </w:r>
      <w:r>
        <w:rPr>
          <w:b w:val="0"/>
          <w:color w:val="4A4A49"/>
          <w:sz w:val="22"/>
        </w:rPr>
        <w:t>.</w:t>
      </w:r>
    </w:p>
    <w:p>
      <w:pPr>
        <w:pStyle w:val="ListBullet"/>
      </w:pPr>
      <w:r>
        <w:rPr>
          <w:b/>
          <w:color w:val="4A4A49"/>
          <w:sz w:val="22"/>
        </w:rPr>
        <w:t>Cronómetro grande y visible en pantalla compartida</w:t>
      </w:r>
      <w:r>
        <w:rPr>
          <w:b w:val="0"/>
          <w:color w:val="4A4A49"/>
          <w:sz w:val="22"/>
        </w:rPr>
        <w:t xml:space="preserve"> durante el ensayo. Sin cronómetro visible, el ejercicio pierde la mitad del efecto.</w:t>
      </w:r>
    </w:p>
    <w:p>
      <w:pPr>
        <w:pStyle w:val="ListBullet"/>
      </w:pPr>
      <w:r>
        <w:rPr>
          <w:b/>
          <w:color w:val="4A4A49"/>
          <w:sz w:val="22"/>
        </w:rPr>
        <w:t>Corte exactamente a los 4 minutos</w:t>
      </w:r>
      <w:r>
        <w:rPr>
          <w:b w:val="0"/>
          <w:color w:val="4A4A49"/>
          <w:sz w:val="22"/>
        </w:rPr>
        <w:t xml:space="preserve">, incluso en mitad de una frase, y diga </w:t>
      </w:r>
      <w:r>
        <w:rPr>
          <w:b/>
          <w:color w:val="4A4A49"/>
          <w:sz w:val="22"/>
        </w:rPr>
        <w:t>dónde iba el equipo</w:t>
      </w:r>
      <w:r>
        <w:rPr>
          <w:b w:val="0"/>
          <w:color w:val="4A4A49"/>
          <w:sz w:val="22"/>
        </w:rPr>
        <w:t>. Ese dato concreto convence más que cualquier consejo.</w:t>
      </w:r>
    </w:p>
    <w:p>
      <w:pPr>
        <w:pStyle w:val="ListBullet"/>
      </w:pPr>
      <w:r>
        <w:rPr>
          <w:b w:val="0"/>
          <w:color w:val="4A4A49"/>
          <w:sz w:val="22"/>
        </w:rPr>
        <w:t xml:space="preserve">En los 2 minutos de corrección diga </w:t>
      </w:r>
      <w:r>
        <w:rPr>
          <w:b/>
          <w:color w:val="4A4A49"/>
          <w:sz w:val="22"/>
        </w:rPr>
        <w:t>una sola cosa</w:t>
      </w:r>
      <w:r>
        <w:rPr>
          <w:b w:val="0"/>
          <w:color w:val="4A4A49"/>
          <w:sz w:val="22"/>
        </w:rPr>
        <w:t>. Las cuatro más frecuentes, en orden: se presentaron en vez de arrancar por el problema · leyeron la diapositiva · se pasaron en el tramo 2 · la misma persona narraba y manejaba la pantalla.</w:t>
      </w:r>
    </w:p>
    <w:p>
      <w:pPr>
        <w:pStyle w:val="ListBullet"/>
      </w:pPr>
      <w:r>
        <w:rPr>
          <w:b/>
          <w:color w:val="4A4A49"/>
          <w:sz w:val="22"/>
        </w:rPr>
        <w:t>Verifique el plan B equipo por equipo antes de que termine el bloque de taller</w:t>
      </w:r>
      <w:r>
        <w:rPr>
          <w:b w:val="0"/>
          <w:color w:val="4A4A49"/>
          <w:sz w:val="22"/>
        </w:rPr>
        <w:t>: PDF descargado, capturas y acuerdo de quién comparte. Después ya no hay tiempo.</w:t>
      </w:r>
    </w:p>
    <w:p>
      <w:pPr>
        <w:pStyle w:val="ListBullet"/>
      </w:pPr>
      <w:r>
        <w:rPr>
          <w:b w:val="0"/>
          <w:color w:val="4A4A49"/>
          <w:sz w:val="22"/>
        </w:rPr>
        <w:t xml:space="preserve">En las salas, entre con una sola pregunta: </w:t>
      </w:r>
      <w:r>
        <w:rPr>
          <w:b/>
          <w:color w:val="4A4A49"/>
          <w:sz w:val="22"/>
        </w:rPr>
        <w:t>«¿cuánto dura su tramo 2?»</w:t>
      </w:r>
      <w:r>
        <w:rPr>
          <w:b w:val="0"/>
          <w:color w:val="4A4A49"/>
          <w:sz w:val="22"/>
        </w:rPr>
        <w:t>. Si no lo saben, no tienen guion.</w:t>
      </w:r>
    </w:p>
    <w:p>
      <w:pPr>
        <w:pStyle w:val="ListBullet"/>
      </w:pPr>
      <w:r>
        <w:rPr>
          <w:b w:val="0"/>
          <w:color w:val="4A4A49"/>
          <w:sz w:val="22"/>
        </w:rPr>
        <w:t xml:space="preserve">Diga que </w:t>
      </w:r>
      <w:r>
        <w:rPr>
          <w:b/>
          <w:color w:val="4A4A49"/>
          <w:sz w:val="22"/>
        </w:rPr>
        <w:t>no se empieza por las diapositivas</w:t>
      </w:r>
      <w:r>
        <w:rPr>
          <w:b w:val="0"/>
          <w:color w:val="4A4A49"/>
          <w:sz w:val="22"/>
        </w:rPr>
        <w:t>: sin guion, las diapositivas se hacen dos veces. Es el consejo que más tiempo les ahorra.</w:t>
      </w:r>
    </w:p>
    <w:p>
      <w:pPr>
        <w:pStyle w:val="ListBullet"/>
      </w:pPr>
      <w:r>
        <w:rPr>
          <w:b w:val="0"/>
          <w:color w:val="4A4A49"/>
          <w:sz w:val="22"/>
        </w:rPr>
        <w:t xml:space="preserve">Los equipos que observan anotan </w:t>
      </w:r>
      <w:r>
        <w:rPr>
          <w:b/>
          <w:color w:val="4A4A49"/>
          <w:sz w:val="22"/>
        </w:rPr>
        <w:t>una cosa que van a copiar y una que van a evitar</w:t>
      </w:r>
      <w:r>
        <w:rPr>
          <w:b w:val="0"/>
          <w:color w:val="4A4A49"/>
          <w:sz w:val="22"/>
        </w:rPr>
        <w:t xml:space="preserve">, y lo dejan en el muro </w:t>
      </w:r>
      <w:r>
        <w:rPr>
          <w:b/>
          <w:color w:val="4A4A49"/>
          <w:sz w:val="22"/>
        </w:rPr>
        <w:t>sin nombres</w:t>
      </w:r>
      <w:r>
        <w:rPr>
          <w:b w:val="0"/>
          <w:color w:val="4A4A49"/>
          <w:sz w:val="22"/>
        </w:rPr>
        <w:t>.</w:t>
      </w:r>
    </w:p>
    <w:p>
      <w:pPr>
        <w:pStyle w:val="ListBullet"/>
      </w:pPr>
      <w:r>
        <w:rPr>
          <w:b w:val="0"/>
          <w:color w:val="4A4A49"/>
          <w:sz w:val="22"/>
        </w:rPr>
        <w:t xml:space="preserve">Recuerde los dos pesos: exposición de la Clase 15 = </w:t>
      </w:r>
      <w:r>
        <w:rPr>
          <w:b/>
          <w:color w:val="4A4A49"/>
          <w:sz w:val="22"/>
        </w:rPr>
        <w:t>15 %</w:t>
      </w:r>
      <w:r>
        <w:rPr>
          <w:b w:val="0"/>
          <w:color w:val="4A4A49"/>
          <w:sz w:val="22"/>
        </w:rPr>
        <w:t xml:space="preserve">, informe final de la 16 = </w:t>
      </w:r>
      <w:r>
        <w:rPr>
          <w:b/>
          <w:color w:val="4A4A49"/>
          <w:sz w:val="22"/>
        </w:rPr>
        <w:t>20 %</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14 - Preparacion de la presentacion final/Presentacion.pptx</w:t>
      </w:r>
    </w:p>
    <w:p>
      <w:pPr>
        <w:pStyle w:val="ListBullet"/>
      </w:pPr>
      <w:r>
        <w:rPr>
          <w:b w:val="0"/>
          <w:color w:val="4A4A49"/>
          <w:sz w:val="22"/>
        </w:rPr>
        <w:t xml:space="preserve">Taller del estudiante: </w:t>
      </w:r>
      <w:r>
        <w:rPr>
          <w:rFonts w:ascii="Consolas" w:hAnsi="Consolas"/>
          <w:b w:val="0"/>
          <w:color w:val="111111"/>
          <w:sz w:val="21"/>
        </w:rPr>
        <w:t>Clases/Clase 14 - Preparacion de la presentacion final/Taller Clase 14 - Guion de la presentacion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14/Solucion Taller Clase 14 - Guion de la presentacion final.docx</w:t>
      </w:r>
    </w:p>
    <w:p>
      <w:pPr>
        <w:pStyle w:val="ListBullet"/>
      </w:pPr>
      <w:r>
        <w:rPr>
          <w:b w:val="0"/>
          <w:color w:val="4A4A49"/>
          <w:sz w:val="22"/>
        </w:rPr>
        <w:t xml:space="preserve">Este guion: </w:t>
      </w:r>
      <w:r>
        <w:rPr>
          <w:rFonts w:ascii="Consolas" w:hAnsi="Consolas"/>
          <w:b w:val="0"/>
          <w:color w:val="111111"/>
          <w:sz w:val="21"/>
        </w:rPr>
        <w:t>Kit docente/Clase 14/Guion Docente Clase 14 - Preparacion de la presentacion final.docx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