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7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Historias de usuario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· Excalidraw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backlog inicial de VetCare: dos epicas descompuestas en ocho historias priorizadas, con criterios de aceptacion y talla en puntos.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backlog es la version ejecutable del catalogo de requisitos; es la lista con la que se decide que se disena primero y, en Programacion II, que se codifica primero.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criterios de aceptacion que escriba hoy se vuelven literalmente el guion de revision del prototipo navegable y de las pruebas del 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Una historia sin beneficio claro es una funcionalidad que nadie va a extranar si no se hace: aqui es donde se justifica cada pantalla de VetCare.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Ya existe el catalogo de requisitos de VetCare con RF, RNF, prioridades MoSCoW y matriz de trazabilidad aprobados en la clase anterior.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Ese catalogo esta escrito en lenguaje formal de analista y todavia no permite decidir por donde arrancar ni cuanto pesa cada pieza.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del Proyecto Integrador necesita una lista ordenada de trabajo para poder repartirse las siguientes semanas entre diseno y construccion.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agrupe los RF del catalogo de la clase 6 en dos epicas de VetCare (por ejemplo Gestion de pacientes e Historial y agenda) y escriba el nombre y el objetivo de cada epica en una linea.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descomponga las dos epicas en 8 historias con el formato Como &lt;rol de la clinica Huellitas&gt; quiero &lt;accion&gt; para &lt;beneficio&gt;, usando roles concretos (auxiliar, veterinario, administrador) y nunca la palabra usuario.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2 o 3 criterios de aceptacion por historia en Dado-Cuando-Entonces, e incluya obligatoriamente un criterio de camino alterno o de error en al menos cuatro de las ocho historias.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revise cada historia contra INVEST marcando las seis letras con si o no; toda historia que falle dos o mas letras debe reescribirse o partirse antes de continuar.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estime en puntos con la escala 1, 2, 3, 5, 8 tomando 'registrar un dueno = 3' como referencia, ordene el backlog de mayor a menor prioridad, agregue la columna de trazabilidad al RF de origen y suba el tablero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Tablero de backlog con 8 historias en formato Como/quiero/para, cada una con 2 o 3 criterios de aceptacion en Dado-Cuando-Entonces, estimacion en puntos y trazabilidad al RF de la clase 6,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8 historias usan roles concretos de la clinica Huellitas y ninguna emplea el rol generico usuario.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historia tiene minimo 2 criterios de aceptacion en Dado-Cuando-Entonces y al menos cuatro incluyen un camino alterno o de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Todas las historias pasan INVEST con al menos cinco de las seis letras en si, y ninguna esta cortada por capas tecnicas.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historia trae estimacion en puntos, prioridad y el RF de origen; ninguna historia supera los 8 puntos sin partirse.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le leo esta historia al Dr. Ramirez sin explicarle nada, entiende quien gana algo y que gana, o solo entiende que hay una pantalla nueva?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El 'para' de mi historia esta repitiendo la accion con otras palabras, o dice de verdad el beneficio para la clinica?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esta historia se entregara sola, sin ninguna otra, el usuario podria hacer algo completo de principio a fin?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dos epicas descompuestas en ocho historias con rol concreto, criterios Dado-Cuando-Entonces, revision INVEST, estimacion en puntos y trazabilidad al RF de origen.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Dos epicas y ocho historias trazadas al catalogo.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Criterios de aceptacion en Dado-Cuando-Entonces.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Revision INVEST y reparacion de una historia mal escrita.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Mapa del backlog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Estimacion relativa y orden del backlog.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