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Mermaid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modelo de dominio de VetCare: el diagrama de clases con Dueno, Mascota, Cita, Veterinario y Atencion.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diagrama de clases es el plano maestro de VetCare: de el salen el diccionario de datos, las tablas de la base de datos y las clases que se programan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el primer artefacto del curso que se lee igual en Cali, en Bogota o en Berlin, porque UML es un estandar y no una convencion del salon.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una clase no puede rastrearse a un requisito o a una historia del backlog, sobra; y si un requisito no tiene donde vivir en el diagrama, falta una clase.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existen el catalogo de RF/RNF y el backlog de historias de VetCare, ambos escritos en texto y sin ninguna representacion grafica.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definido todavia que conceptos del negocio existen, que datos guarda cada uno ni como se relacionan entre 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discute en palabras si una mascota puede tener dos duenos y si la cita pertenece a la mascota o al veterinario, y esa discusion no se cierra hablando.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las 5 clases del dominio en singular, con mayuscula inicial y sin clases tecnicas (nada de DAO, Conexion, Login o Menu).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clase tiene minimo 4 atributos con visibilidad y tipo, y ningun atributo aparece duplicado en dos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4 asociaciones tienen nombre de relacion y multiplicidad explicita en ambos extremos.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relacion se puede leer en voz alta como una frase verdadera del negocio de la clinica Huellitas, y cada clase se rastrea a un RF o a una historia.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leo esta relacion en voz alta con sus dos multiplicidades, la frase resultante es cierta en la clinica Huellitas o suena absurda?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Este atributo pertenece de verdad al concepto donde lo puse, o lo puse ahi solo porque en la pantalla aparecen juntos?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caja es un concepto del negocio del que habla el veterinario, o es una pantalla, un reporte o algo tecnico que se me colo?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clases de VetCare con 5 clases tipadas, 4 asociaciones con multiplicidad y rol, su trazabilidad a requisitos y la correccion de un modelo mal planteado.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(40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clases del dominio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Sustantivos candidatos y trazabilidad de cada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Corrija este modelo mal planteado.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NO es una clase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Lea sus relaciones en voz alta y defienda el modelo.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