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11 — Checkpoint PI CloudLite v1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v1 = integrar evidencias; no es sustentación ni Parcial 3.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C4 y Deployment no comparten nombres, el PI está roto.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Integrar diagramas v1 + checklist de avance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v1: Context + Containers + Deployment + Dockerfile + Actions + informe 60%+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Revisar: dominio, ADR, C4, Deployment, Dockerfile, Actions, Seguridad,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corta por equipo si el tiempo alcanza.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· GitHub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Completen el checklist en el informe (sí/no + enlace evidencia).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Unifiquen nombres entre C4 y Deployment.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Empaqueten ZIP/repo: diagramas PNG, Dockerfile, YAML,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Feedback docente 1:1 corto (cola).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Backlog escrito: 5 ítems para Clase 12.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"sí" tiene enlace o ruta de archivo?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backlog priorizado (no lista infinita)?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¿Anti-patrones (teatro microservicios / secretos / CI vacío) marcados?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