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GitHub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teoria propia del dia: que es una revision de arquitectura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Hoy el docente no dicta, audita, y el estudiante no aprende un concepto, demuestra que los que ya tiene forman un sistema.</w:t>
      </w:r>
    </w:p>
    <w:p>
      <w:r>
        <w:rPr>
          <w:b/>
          <w:color w:val="4A4A49"/>
          <w:sz w:val="22"/>
        </w:rPr>
        <w:t>[Slide 8] La teoria propia del dia: que es una revision de arquitectura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El insumo: las seis piezas del paquete CloudLite v1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audita con preguntas mecanicas que cualquier docente puede hacer sin ser experto en el dominio del proyecto, lo que hace esta tecnica ensenable.</w:t>
      </w:r>
    </w:p>
    <w:p>
      <w:r>
        <w:rPr>
          <w:b/>
          <w:color w:val="4A4A49"/>
          <w:sz w:val="22"/>
        </w:rPr>
        <w:t>[Slide 10]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Scope creep y arquitectura de papel: las dos patologias con nombre propio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patologias con nombre propio que arruinan las sustentaciones.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no es prohibir ideas sino congelar el alcance y abrir una lista de aparcamiento, un anexo donde las capacidades extra quedan escritas como "fuera de alcance v1, candidatas a v2": preserva la idea, protege el cronograma y es lo que hace un equipo profesional al cerrar un release.</w:t>
      </w:r>
    </w:p>
    <w:p>
      <w:r>
        <w:rPr>
          <w:b/>
          <w:color w:val="4A4A49"/>
          <w:sz w:val="22"/>
        </w:rPr>
        <w:t>[Slide 13] Scope creep y arquitectura de papel: las dos patologias con nombre propio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Retroalimentacion accionable: observacion, evidencia, impacto y accion con fecha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15] Retroalimentacion accionable: observacion, evidencia, impacto y accion con fecha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16]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17]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Checklist de avance (obligatorio)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Rúbrica (recordatorio)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(1/2)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(2/2)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(1/2)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(2/2)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Checklist de avance (obligatorio)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Rúbrica (recordatorio)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22]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draw.io · GitHub · Google Docs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22]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24]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26]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draw.io · GitHub · Google Docs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