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 procedimiento almacenado, y las dos palabras que importan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lugar de enviar cuatro sentencias y esperar cuatro respuestas por la red, la aplicacion envia una y recibe un resultado.</w:t>
      </w:r>
    </w:p>
    <w:p>
      <w:pPr>
        <w:pStyle w:val="ListBullet2"/>
      </w:pPr>
      <w:r>
        <w:rPr>
          <w:b w:val="0"/>
          <w:color w:val="4A4A49"/>
          <w:sz w:val="22"/>
        </w:rPr>
        <w:t>Conviene senalar de entrada una diferencia con Oracle que importa hoy, porque cambia como se depura.</w:t>
      </w:r>
    </w:p>
    <w:p>
      <w:pPr>
        <w:pStyle w:val="ListBullet2"/>
      </w:pPr>
      <w:r>
        <w:rPr>
          <w:b w:val="0"/>
          <w:color w:val="4A4A49"/>
          <w:sz w:val="22"/>
        </w:rPr>
        <w:t>En Oracle el procedimiento se compila al crearlo y, si algo esta mal, el objeto queda creado pero invalido.</w:t>
      </w:r>
    </w:p>
    <w:p>
      <w:pPr>
        <w:pStyle w:val="ListBullet2"/>
      </w:pPr>
      <w:r>
        <w:rPr>
          <w:b w:val="0"/>
          <w:color w:val="4A4A49"/>
          <w:sz w:val="22"/>
        </w:rPr>
        <w:t>Por eso la regla del dia es que crear el procedimiento no es evidencia de nada; la evidencia es el CALL corriendo.</w:t>
      </w:r>
    </w:p>
    <w:p>
      <w:r>
        <w:rPr>
          <w:b/>
          <w:color w:val="4A4A49"/>
          <w:sz w:val="22"/>
        </w:rPr>
        <w:t>[Slide 5] Que es un procedimiento almacenado, y las dos palabras que importan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Que es un procedimiento almacenado, y las dos...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7] El molde de PL/pgSQL, y por que el cuerpo va entre signos de dolar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END; $proc$; y cada pieza tiene su razon.</w:t>
      </w:r>
    </w:p>
    <w:p>
      <w:pPr>
        <w:pStyle w:val="ListBullet2"/>
      </w:pPr>
      <w:r>
        <w:rPr>
          <w:b w:val="0"/>
          <w:color w:val="4A4A49"/>
          <w:sz w:val="22"/>
        </w:rPr>
        <w:t>LANGUAGE plpgsql hace falta porque PostgreSQL admite varios lenguajes procedimentales y no adivina cual se esta usando.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agregue p_id_cita no comete un error de sintaxis, comete un error de diseno, y la rubrica lo mira.</w:t>
      </w:r>
    </w:p>
    <w:p>
      <w:r>
        <w:rPr>
          <w:b/>
          <w:color w:val="4A4A49"/>
          <w:sz w:val="22"/>
        </w:rPr>
        <w:t>[Slide 8] El molde de PL/pgSQL, y por que el cuerpo va entre signos de dolar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9] El molde de PL/pgSQL, y por que el cuerpo va...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Los modos de parametro, y por que hoy no se usa OUT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Dentro del cuerpo un parametro IN se comporta como una variable local, asi que se le puede asignar, aunque hacerlo confunde a quien lee y no cambia nada afuera.</w:t>
      </w:r>
    </w:p>
    <w:p>
      <w:pPr>
        <w:pStyle w:val="ListBullet2"/>
      </w:pPr>
      <w:r>
        <w:rPr>
          <w:b w:val="0"/>
          <w:color w:val="4A4A49"/>
          <w:sz w:val="22"/>
        </w:rPr>
        <w:t>OUT devuelve un valor a quien llama, e INOUT entra con valor y sale modificado.</w:t>
      </w:r>
    </w:p>
    <w:p>
      <w:pPr>
        <w:pStyle w:val="ListBullet2"/>
      </w:pPr>
      <w:r>
        <w:rPr>
          <w:b w:val="0"/>
          <w:color w:val="4A4A49"/>
          <w:sz w:val="22"/>
        </w:rPr>
        <w:t>La otra razon es de diseno y es la que hay que defender en clase, porque es la decision que la solucion docente califica.</w:t>
      </w:r>
    </w:p>
    <w:p>
      <w:pPr>
        <w:pStyle w:val="ListBullet2"/>
      </w:pPr>
      <w:r>
        <w:rPr>
          <w:b w:val="0"/>
          <w:color w:val="4A4A49"/>
          <w:sz w:val="22"/>
        </w:rPr>
        <w:t>Devolver el error en un parametro OUT significa que el procedimiento hizo su trabajo, dejo la fila insertada y ademas puso un texto en una variable que la aplicacion PUEDE mirar.</w:t>
      </w:r>
    </w:p>
    <w:p>
      <w:r>
        <w:rPr>
          <w:b/>
          <w:color w:val="4A4A49"/>
          <w:sz w:val="22"/>
        </w:rPr>
        <w:t>[Slide 11] Los modos de parametro, y por que hoy no se usa OUT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Los modos de parametro, y por que hoy no se...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13] RAISE EXCEPTION: la validacion que aborta y deshace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 sale del procedimiento con un aviso, lanza un error que propaga hasta quien llamo, y todo lo que el procedimiento hubiera escrito antes se deshace.</w:t>
      </w:r>
    </w:p>
    <w:p>
      <w:pPr>
        <w:pStyle w:val="ListBullet2"/>
      </w:pPr>
      <w:r>
        <w:rPr>
          <w:b w:val="0"/>
          <w:color w:val="4A4A49"/>
          <w:sz w:val="22"/>
        </w:rPr>
        <w:t>Eso ultimo se menciona y no se desarrolla: hoy basta con el texto.</w:t>
      </w:r>
    </w:p>
    <w:p>
      <w:pPr>
        <w:pStyle w:val="ListBullet2"/>
      </w:pPr>
      <w:r>
        <w:rPr>
          <w:b w:val="0"/>
          <w:color w:val="4A4A49"/>
          <w:sz w:val="22"/>
        </w:rPr>
        <w:t>Quien espere la excepcion de Oracle escribe un procedimiento que, ante una mascota inexistente, compara nulo contra 'S', obtiene nulo, entra por el ELSE y termina insertando la cita.</w:t>
      </w:r>
    </w:p>
    <w:p>
      <w:pPr>
        <w:pStyle w:val="ListBullet2"/>
      </w:pPr>
      <w:r>
        <w:rPr>
          <w:b w:val="0"/>
          <w:color w:val="4A4A49"/>
          <w:sz w:val="22"/>
        </w:rPr>
        <w:t>Si el SELECT devuelve varias filas, en cambio, PL/pgSQL se queda con la primera sin avisar, salvo que se escriba STRICT, que entonces si lanza excepcion en los dos casos.</w:t>
      </w:r>
    </w:p>
    <w:p>
      <w:r>
        <w:rPr>
          <w:b/>
          <w:color w:val="4A4A49"/>
          <w:sz w:val="22"/>
        </w:rPr>
        <w:t>[Slide 14] RAISE EXCEPTION: la validacion que aborta y deshace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15] RAISE EXCEPTION: la validacion que aborta y deshace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RAISE EXCEPTION: la validacion que aborta y...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Donde debe vivir la logica de negocio: la respuesta honesta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 favor de la base de datos hay tres argumentos duros.</w:t>
      </w:r>
    </w:p>
    <w:p>
      <w:pPr>
        <w:pStyle w:val="ListBullet2"/>
      </w:pPr>
      <w:r>
        <w:rPr>
          <w:b w:val="0"/>
          <w:color w:val="4A4A49"/>
          <w:sz w:val="22"/>
        </w:rPr>
        <w:t>Segundo, se ahorran viajes de red cuando la operacion implica varias sentencias encadenadas.</w:t>
      </w:r>
    </w:p>
    <w:p>
      <w:pPr>
        <w:pStyle w:val="ListBullet2"/>
      </w:pPr>
      <w:r>
        <w:rPr>
          <w:b w:val="0"/>
          <w:color w:val="4A4A49"/>
          <w:sz w:val="22"/>
        </w:rPr>
        <w:t>Eso es minimo privilegio hecho codigo, y conviene senalar el matiz: en PostgreSQL el cuerpo se ejecuta con los privilegios de quien llama, salvo que el procedimiento se declare SECURITY DEFINER, que es lo que lo hace ejecutarse con los del propietario.</w:t>
      </w:r>
    </w:p>
    <w:p>
      <w:pPr>
        <w:pStyle w:val="ListBullet2"/>
      </w:pPr>
      <w:r>
        <w:rPr>
          <w:b w:val="0"/>
          <w:color w:val="4A4A49"/>
          <w:sz w:val="22"/>
        </w:rPr>
        <w:t>Sin esa clausula, dar EXECUTE no alcanza.</w:t>
      </w:r>
    </w:p>
    <w:p>
      <w:r>
        <w:rPr>
          <w:b/>
          <w:color w:val="4A4A49"/>
          <w:sz w:val="22"/>
        </w:rPr>
        <w:t>[Slide 18] Donde debe vivir la logica de negocio: la respuesta honesta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La inyeccion de SQL, explicada y no solo mencionada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Ocurre cuando la aplicacion arma la consulta pegando texto que escribio el usuario, y ese texto termina interpretado por el motor como codigo y no como dato.</w:t>
      </w:r>
    </w:p>
    <w:p>
      <w:pPr>
        <w:pStyle w:val="ListBullet2"/>
      </w:pPr>
      <w:r>
        <w:rPr>
          <w:b w:val="0"/>
          <w:color w:val="4A4A49"/>
          <w:sz w:val="22"/>
        </w:rPr>
        <w:t>En VetCare seria una pantalla de busqueda que construye SELECT * FROM mascota WHERE nombre = seguido de lo que el usuario digito entre comillas.</w:t>
      </w:r>
    </w:p>
    <w:p>
      <w:pPr>
        <w:pStyle w:val="ListBullet2"/>
      </w:pPr>
      <w:r>
        <w:rPr>
          <w:b w:val="0"/>
          <w:color w:val="4A4A49"/>
          <w:sz w:val="22"/>
        </w:rPr>
        <w:t>DELETE FROM cita; -- el motor recibe dos sentencias y la segunda borra la agenda.</w:t>
      </w:r>
    </w:p>
    <w:p>
      <w:pPr>
        <w:pStyle w:val="ListBullet2"/>
      </w:pPr>
      <w:r>
        <w:rPr>
          <w:b w:val="0"/>
          <w:color w:val="4A4A49"/>
          <w:sz w:val="22"/>
        </w:rPr>
        <w:t>Si dentro del cuerpo alguien escribe EXECUTE 'SELECT...</w:t>
      </w:r>
    </w:p>
    <w:p>
      <w:pPr>
        <w:pStyle w:val="ListBullet2"/>
      </w:pPr>
      <w:r>
        <w:rPr>
          <w:b w:val="0"/>
          <w:color w:val="4A4A49"/>
          <w:sz w:val="22"/>
        </w:rPr>
        <w:t>WHERE nombre = ' || p_nombre, el agujero se reabre igual, ahora escondido un nivel mas abajo y por lo tanto mas dificil de auditar.</w:t>
      </w:r>
    </w:p>
    <w:p>
      <w:r>
        <w:rPr>
          <w:b/>
          <w:color w:val="4A4A49"/>
          <w:sz w:val="22"/>
        </w:rPr>
        <w:t>[Slide 20] La inyeccion de SQL, explicada y no solo mencionada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bateria de pruebas: por que un bloque DO por caso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Aparecen tres casos sin probar y una captura que no demuestra nada.</w:t>
      </w:r>
    </w:p>
    <w:p>
      <w:pPr>
        <w:pStyle w:val="ListBullet2"/>
      </w:pPr>
      <w:r>
        <w:rPr>
          <w:b w:val="0"/>
          <w:color w:val="4A4A49"/>
          <w:sz w:val="22"/>
        </w:rPr>
        <w:t>EXCEPTION WHEN OTHERS THEN...</w:t>
      </w:r>
    </w:p>
    <w:p>
      <w:pPr>
        <w:pStyle w:val="ListBullet2"/>
      </w:pPr>
      <w:r>
        <w:rPr>
          <w:b w:val="0"/>
          <w:color w:val="4A4A49"/>
          <w:sz w:val="22"/>
        </w:rPr>
        <w:t>Su clausula EXCEPTION atrapa el error, lo convierte en una fila de resultado y deja que el siguiente bloque corra.</w:t>
      </w:r>
    </w:p>
    <w:p>
      <w:pPr>
        <w:pStyle w:val="ListBullet2"/>
      </w:pPr>
      <w:r>
        <w:rPr>
          <w:b w:val="0"/>
          <w:color w:val="4A4A49"/>
          <w:sz w:val="22"/>
        </w:rPr>
        <w:t>Un bloque por caso, cuatro bloques, cuatro filas.</w:t>
      </w:r>
    </w:p>
    <w:p>
      <w:pPr>
        <w:pStyle w:val="ListBullet2"/>
      </w:pPr>
      <w:r>
        <w:rPr>
          <w:b w:val="0"/>
          <w:color w:val="4A4A49"/>
          <w:sz w:val="22"/>
        </w:rPr>
        <w:t>Una bateria sin ese conteo prueba que el procedimiento se queja, no que no escribe.</w:t>
      </w:r>
    </w:p>
    <w:p>
      <w:pPr>
        <w:pStyle w:val="ListBullet2"/>
      </w:pPr>
      <w:r>
        <w:rPr>
          <w:b w:val="0"/>
          <w:color w:val="4A4A49"/>
          <w:sz w:val="22"/>
        </w:rPr>
        <w:t>Tiene dos consecuencias.</w:t>
      </w:r>
    </w:p>
    <w:p>
      <w:pPr>
        <w:pStyle w:val="ListBullet2"/>
      </w:pPr>
      <w:r>
        <w:rPr>
          <w:b w:val="0"/>
          <w:color w:val="4A4A49"/>
          <w:sz w:val="22"/>
        </w:rPr>
        <w:t>Dos, y es la que importa hoy, que el procedimiento del taller NO lleva COMMIT: si lo llevara, llamarlo desde dentro de un bloque con EXCEPTION fallaria, porque PostgreSQL no permite confirmar la transaccion mientras hay un savepoint activo.</w:t>
      </w:r>
    </w:p>
    <w:p>
      <w:r>
        <w:rPr>
          <w:b/>
          <w:color w:val="4A4A49"/>
          <w:sz w:val="22"/>
        </w:rPr>
        <w:t>[Slide 22] La bateria de pruebas: por que un bloque DO por caso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bateria de pruebas: por que un bloque DO por caso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Que significa la columna paso, y la trampa del WHEN OTHERS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Aqui esta el matiz que separa una bateria que prueba algo de una que se prueba a si misma, y conviene dictarlo despacio porque la solucion docente lo califica.</w:t>
      </w:r>
    </w:p>
    <w:p>
      <w:pPr>
        <w:pStyle w:val="ListBullet2"/>
      </w:pPr>
      <w:r>
        <w:rPr>
          <w:b w:val="0"/>
          <w:color w:val="4A4A49"/>
          <w:sz w:val="22"/>
        </w:rPr>
        <w:t>Lo que hay que verificar es el TEXTO de la excepcion, y para eso PL/pgSQL expone la variable SQLERRM con el mensaje y SQLSTATE con el codigo.</w:t>
      </w:r>
    </w:p>
    <w:p>
      <w:pPr>
        <w:pStyle w:val="ListBullet2"/>
      </w:pPr>
      <w:r>
        <w:rPr>
          <w:b w:val="0"/>
          <w:color w:val="4A4A49"/>
          <w:sz w:val="22"/>
        </w:rPr>
        <w:t>Si paso significa la operacion se completo, los tres casos negativos quedan en falso incluso con el procedimiento perfecto.</w:t>
      </w:r>
    </w:p>
    <w:p>
      <w:pPr>
        <w:pStyle w:val="ListBullet2"/>
      </w:pPr>
      <w:r>
        <w:rPr>
          <w:b w:val="0"/>
          <w:color w:val="4A4A49"/>
          <w:sz w:val="22"/>
        </w:rPr>
        <w:t>Conviene decir en voz alta la consecuencia, porque es la que evita reclamos: no se descuenta por elegir una u otra, se descuenta por las cuatro filas en verdadero sin haber verificado el texto.</w:t>
      </w:r>
    </w:p>
    <w:p>
      <w:r>
        <w:rPr>
          <w:b/>
          <w:color w:val="4A4A49"/>
          <w:sz w:val="22"/>
        </w:rPr>
        <w:t>[Slide 25] Que significa la columna paso, y la trampa del WHEN OTHERS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26] El contrato del procedimiento: los 6 bloques que consume la app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 contrato sirve si permite escribir la llamada y manejar los errores sin leer el cuerpo.</w:t>
      </w:r>
    </w:p>
    <w:p>
      <w:pPr>
        <w:pStyle w:val="ListBullet2"/>
      </w:pPr>
      <w:r>
        <w:rPr>
          <w:b w:val="0"/>
          <w:color w:val="4A4A49"/>
          <w:sz w:val="22"/>
        </w:rPr>
        <w:t>Sin ella, quien llama no sabe si tiene que limpiar algo.</w:t>
      </w:r>
    </w:p>
    <w:p>
      <w:r>
        <w:rPr>
          <w:b/>
          <w:color w:val="4A4A49"/>
          <w:sz w:val="22"/>
        </w:rPr>
        <w:t>[Slide 27] El contrato del procedimiento: los 6 bloques que consume la app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Procedimiento y funcion: la diferencia se dice hoy, no en la Clase 4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la teoria con esta distincion, y decirla HOY, porque el estudiante la va a necesitar en el taller de hoy y no la semana entrante.</w:t>
      </w:r>
    </w:p>
    <w:p>
      <w:r>
        <w:rPr>
          <w:b/>
          <w:color w:val="4A4A49"/>
          <w:sz w:val="22"/>
        </w:rPr>
        <w:t>[Slide 29] Procedimiento y funcion: la diferencia se dice hoy, no en la Clase 4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30] Depurar sin depurador: los cuatro movimientos, en PostgreSQL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mencionar que RAISE tiene niveles —NOTICE, WARNING, EXCEPTION— y que solo el ultimo aborta.</w:t>
      </w:r>
    </w:p>
    <w:p>
      <w:r>
        <w:rPr>
          <w:b/>
          <w:color w:val="4A4A49"/>
          <w:sz w:val="22"/>
        </w:rPr>
        <w:t>[Slide 31] Depurar sin depurador: los cuatro movimientos, en PostgreSQL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32] El motor de hoy es PostgreSQL, y eso decide que se puede demostrar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Ahi funcionan CREATE PROCEDURE, el dollar-quoting, RAISE EXCEPTION, los bloques DO, SQLERRM y SQLSTATE, y la tabla resultado_prueba: la evidencia del taller es la salida del motor y no una promesa.</w:t>
      </w:r>
    </w:p>
    <w:p>
      <w:r>
        <w:rPr>
          <w:b/>
          <w:color w:val="4A4A49"/>
          <w:sz w:val="22"/>
        </w:rPr>
        <w:t>[Slide 33] El motor de hoy es PostgreSQL, y eso decide que se puede demostrar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34] El segundo procedimiento: sp_registrar_consulta y el EXISTS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significa que registrar dos veces la consulta de la misma cita ya esta impedido por el motor: el segundo INSERT choca contra la restriccion de unicidad y falla.</w:t>
      </w:r>
    </w:p>
    <w:p>
      <w:pPr>
        <w:pStyle w:val="ListBullet2"/>
      </w:pPr>
      <w:r>
        <w:rPr>
          <w:b w:val="0"/>
          <w:color w:val="4A4A49"/>
          <w:sz w:val="22"/>
        </w:rPr>
        <w:t>La respuesta tiene dos partes y las dos valen.</w:t>
      </w:r>
    </w:p>
    <w:p>
      <w:pPr>
        <w:pStyle w:val="ListBullet2"/>
      </w:pPr>
      <w:r>
        <w:rPr>
          <w:b w:val="0"/>
          <w:color w:val="4A4A49"/>
          <w:sz w:val="22"/>
        </w:rPr>
        <w:t>Conviene decir tambien lo que NO hay que hacer: quitar la restriccion porque ya esta el procedimiento.</w:t>
      </w:r>
    </w:p>
    <w:p>
      <w:pPr>
        <w:pStyle w:val="ListBullet2"/>
      </w:pPr>
      <w:r>
        <w:rPr>
          <w:b w:val="0"/>
          <w:color w:val="4A4A49"/>
          <w:sz w:val="22"/>
        </w:rPr>
        <w:t>Esa jerarquia —declarativo primero, procedimiento encima— es exactamente lo que la Clase 4 va a formalizar.</w:t>
      </w:r>
    </w:p>
    <w:p>
      <w:r>
        <w:rPr>
          <w:b/>
          <w:color w:val="4A4A49"/>
          <w:sz w:val="22"/>
        </w:rPr>
        <w:t>[Slide 35] El segundo procedimiento: sp_registrar_consulta y el EXISTS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36] El segundo procedimiento:...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37] Como amarra con las clases vecinas y con la rubrica del PI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38] Como amarra con las clases vecinas y con la rubrica del PI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39] Preguntas frecuentes del grupo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limpia con DROP PROCEDURE nombrando los tipos.</w:t>
      </w:r>
    </w:p>
    <w:p>
      <w:r>
        <w:rPr>
          <w:b/>
          <w:color w:val="4A4A49"/>
          <w:sz w:val="22"/>
        </w:rPr>
        <w:t>[Slide 40] Preguntas frecuentes del grupo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41] Preguntas frecuentes del grupo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sp_agendar_cita en PL/pgSQL dentro de ExamLab: las 3 validaciones con RAISE EXCEPTION y la bateria de bloques DO que las prueba.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3 - Procedimientos almacenados/Presentacion.pptx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Procedimientos almacenados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(1/2)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(2/2)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dos... — sintaxis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(1/2)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(2/2)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va... — sintaxis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(1/2)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(2/2)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se... — sintaxis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(1/3)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(2/3)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(3/3)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y... — sintaxis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(1/2)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(2/2)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(1/2)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(2/2)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(1/3)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(2/3)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(3/3)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(1/2)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(2/2)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(1/2)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(1/2)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(2/2)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(1/2)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(2/2)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(1/2)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(1/2)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procedimiento:... — sintaxis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la rubrica del PI (1/2)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la rubrica del PI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Por que un procedimiento y no SQL en cada pantalla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 y la validacion que aborta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La columna paso y la trampa de WHEN OTHERS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cual se puede usar dentro de un SELECT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pasos guiados</w:t>
      </w:r>
    </w:p>
    <w:p>
      <w:pPr>
        <w:pStyle w:val="ListNumber"/>
      </w:pPr>
      <w:r>
        <w:rPr>
          <w:b w:val="0"/>
          <w:color w:val="4A4A49"/>
          <w:sz w:val="22"/>
        </w:rPr>
        <w:t>Taller PI VetCare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3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3/Solucion Taller Clase 3 -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&gt;=1 procedimiento de negocio (agendar cita / registrar consulta).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Proyectar [Slide 2] «Encuadre de hoy · Objetivo PI»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es logica de negocio guardada DENTRO de la base, y se llama con CALL. No es una consulta con nombre: recibe parametros tipados y ejecuta varias sentencias como una sola unidad logica, de modo que la regla vive UNA vez y toda la app la respeta.</w:t>
      </w:r>
    </w:p>
    <w:p>
      <w:pPr>
        <w:pStyle w:val="ListBullet"/>
      </w:pPr>
      <w:r>
        <w:rPr>
          <w:b w:val="0"/>
          <w:color w:val="4A4A49"/>
          <w:sz w:val="22"/>
        </w:rPr>
        <w:t>El molde de PL/pgSQL es fijo: CREATE PROCEDURE nombre(params) LANGUAGE plpgsql AS $proc$ ... $proc$;. Dentro van DECLARE (variables), BEGIN y END. Los delimitadores $proc$ (dollar-quoting) existen porque el cuerpo lleva punto y coma y el motor necesita saber donde termina. Nada de IS en vez de AS, ni VARCHAR2, ni NUMBER, ni RAISE_APPLICATION_ERROR, ni la barra / final: eso es Oracle y aqui no compila.</w:t>
      </w:r>
    </w:p>
    <w:p>
      <w:pPr>
        <w:pStyle w:val="ListBullet"/>
      </w:pPr>
      <w:r>
        <w:rPr>
          <w:b w:val="0"/>
          <w:color w:val="4A4A49"/>
          <w:sz w:val="22"/>
        </w:rPr>
        <w:t>Parametros: IN es el defecto y no se escribe; OUT e INOUT existen pero hoy no se usan para reportar errores. Los tipos son los de PostgreSQL: INT, NUMERIC, TEXT, TIMESTAMP, BOOLEAN.</w:t>
      </w:r>
    </w:p>
    <w:p>
      <w:pPr>
        <w:pStyle w:val="ListBullet"/>
      </w:pPr>
      <w:r>
        <w:rPr>
          <w:b w:val="0"/>
          <w:color w:val="4A4A49"/>
          <w:sz w:val="22"/>
        </w:rPr>
        <w:t>La validacion no devuelve un mensaje: aborta con RAISE EXCEPTION 'ERROR: ... %', variable;. El % se sustituye en orden por las variables que siguen a la coma. Al abortar, todo lo que el procedimiento hubiera hecho se deshace, asi que es imposible que quede una cita a medias. Con un mensaje en un parametro OUT el INSERT seguiria corriendo: la regla no se cumpliria.</w:t>
      </w:r>
    </w:p>
    <w:p>
      <w:pPr>
        <w:pStyle w:val="ListBullet"/>
      </w:pPr>
      <w:r>
        <w:rPr>
          <w:b w:val="0"/>
          <w:color w:val="4A4A49"/>
          <w:sz w:val="22"/>
        </w:rPr>
        <w:t>Un procedimiento sin prueba no esta terminado: la bateria son bloques DO que capturan el error. Cada caso va en su propio bloque DO $$ BEGIN ... EXCEPTION WHEN OTHERS THEN ... SQLERRM ... END $$;, y el resultado se escribe en una tabla resultado_prueba (caso, esperado, obtenido, paso). Un caso OK y tres casos error, mas el COUNT(*) que demuestra que la tabla cita paso de 10 a 11 filas.</w:t>
      </w:r>
    </w:p>
    <w:p>
      <w:pPr>
        <w:pStyle w:val="ListBullet"/>
      </w:pPr>
      <w:r>
        <w:rPr>
          <w:b w:val="0"/>
          <w:color w:val="4A4A49"/>
          <w:sz w:val="22"/>
        </w:rPr>
        <w:t>Procedimiento y funcion se diferencian hoy, no en la Clase 4: CALL sp_x(...) frente a SELECT fn_x(...). El procedimiento se ejecuta como una accion y puede manejar transacciones; la funcion retorna un valor y se invoca dentro de una expresion SQL. En PostgreSQL una funcion no puede hacer COMMIT ni ROLLBACK, y eso es lo que decide cual de los dos se usa.</w:t>
      </w:r>
    </w:p>
    <w:p>
      <w:pPr>
        <w:pStyle w:val="ListBullet"/>
      </w:pPr>
      <w:r>
        <w:rPr>
          <w:b w:val="0"/>
          <w:color w:val="4A4A49"/>
          <w:sz w:val="22"/>
        </w:rPr>
        <w:t>El contrato del proc es lo que consume la futura app: firma, precondiciones, postcondiciones y errores. Son 6 bloques: la firma exacta con tipos, un ejemplo de CALL, las precondiciones, las postcondiciones, la tabla de errores con su mensaje literal, y la decision de diseno que explica por que se aborta en vez de devolver un codigo.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nombre. El segundo error es dictar el molde de Oracle porque es el que uno recuerda: en ExamLab ese codigo no compila, y el estudiante pierde los 35 puntos de la pregunta 1 por sintaxis, no por no entender el tema.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48]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sp_agendar_cita en PL/pgSQL dentro de ExamLab: las 3 validaciones con RAISE EXCEPTION y la bateria de bloques DO que las prueba.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Bateria de pruebas de sp_agendar_cita: P1 OK y P2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07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 · [Slide 53]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procedimientos en PL/pgSQL corriendo en ExamLab + bateria de pruebas con su tabla resultado_prueba + contrato del proc (6 bloques)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3/Capturas/cap02_taller.png.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 · [Slide 55]</w:t>
      </w:r>
    </w:p>
    <w:p>
      <w:r>
        <w:rPr>
          <w:b w:val="0"/>
          <w:color w:val="4A4A49"/>
          <w:sz w:val="22"/>
        </w:rPr>
        <w:t>Repasar checklist del dia con [Slide 55] «Criterios de exito / entregable».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57]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&gt;=1 procedimiento de negocio (agendar cita / registrar consulta).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Proyectar [Slide 57]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