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8 · Introduccion a UML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modelo de dominio de VetCare: el diagrama de clases con Dueno, Mascota, Cita, Veterinario y Atencion.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Diagrama de clases de VetCare hecho en draw.io, exportado a PNG y al archivo .drawio, con 5 clases, atributos tipados, metodos propios y 4 asociaciones con multiplicidad y nombre de rol,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Mermaid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8 - Introduccion a UML/Presentacion.pptx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UML significa Lenguaje Unificado de Modelado y nacio en los anos...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UML significa Lenguaje Unificado de Modelado y nacio en los anos...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Los diagramas se agrupan en dos grandes vistas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Los diagramas se agrupan en dos grandes vistas.</w:t>
      </w:r>
    </w:p>
    <w:p>
      <w:pPr>
        <w:pStyle w:val="ListBullet2"/>
      </w:pPr>
      <w:r>
        <w:rPr>
          <w:b w:val="0"/>
          <w:color w:val="4A4A49"/>
          <w:sz w:val="22"/>
        </w:rPr>
        <w:t>Un mismo sistema necesita las dos, igual que una casa necesita el plano de plantas y tambien el plano de instalaciones.</w:t>
      </w:r>
    </w:p>
    <w:p>
      <w:pPr>
        <w:pStyle w:val="ListBullet2"/>
      </w:pPr>
      <w:r>
        <w:rPr>
          <w:b w:val="0"/>
          <w:color w:val="4A4A49"/>
          <w:sz w:val="22"/>
        </w:rPr>
        <w:t>En VetCare vamos a usar clases hoy, casos de uso y secuencia mas adelante, y el resto se menciona para que sepan que existen.</w:t>
      </w:r>
    </w:p>
    <w:p>
      <w:r>
        <w:rPr>
          <w:b/>
          <w:color w:val="4A4A49"/>
          <w:sz w:val="22"/>
        </w:rPr>
        <w:t>El diagrama de clases se dibuja con una caja de tres compartimentos:...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diagrama de clases se dibuja con una caja de tres compartimentos:...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Las lineas entre clases son la mitad del valor del diagrama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Cita relaciona a Mascota y a Veterinario, cada cita con exactamente una mascota y un veterinario, y cada veterinario con muchas citas.</w:t>
      </w:r>
    </w:p>
    <w:p>
      <w:r>
        <w:rPr>
          <w:b/>
          <w:color w:val="4A4A49"/>
          <w:sz w:val="22"/>
        </w:rPr>
        <w:t>Las lineas entre clases son la mitad del valor del diagrama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diagrama que dibujamos hoy no se queda en la clase: es la pieza que...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Por eso el diagrama debe estar limpio: nombres en singular, sin atributos repetidos en dos clases, sin lineas sueltas y sin cajas que no correspondan a ningun requisito.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vivo Dueno, Mascota y Cita en draw.io y borra tres atributos mal ubicados explicando a que clase pertenecen de verdad.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modelo de dominio de VetCare: el diagrama de clases con Dueno, Mascota, Cita, Veterinario y Atencion.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vivo Dueno, Mascota y Cita en draw.io y borra tres atributos mal ubicados explicando a que clase pertenecen de verdad.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8/Plantillas/Diagrama-Clases-VetCare.md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subraye en el catalogo de requisitos y en el backlog los sustantivos del negocio de VetCare y arme la lista de clases candidatas, descartando las que sean pantallas, reportes o cosas tecnicas.</w:t>
      </w:r>
    </w:p>
    <w:p>
      <w:pPr>
        <w:pStyle w:val="ListNumber"/>
      </w:pPr>
      <w:r>
        <w:rPr>
          <w:b w:val="0"/>
          <w:color w:val="4A4A49"/>
          <w:sz w:val="22"/>
        </w:rPr>
        <w:t>Paso 2: dibuje en draw.io las cinco clases Dueno, Mascota, Cita, Veterinario y Atencion con la caja de tres compartimentos, en singular y con mayuscula inicial.</w:t>
      </w:r>
    </w:p>
    <w:p>
      <w:pPr>
        <w:pStyle w:val="ListNumber"/>
      </w:pPr>
      <w:r>
        <w:rPr>
          <w:b w:val="0"/>
          <w:color w:val="4A4A49"/>
          <w:sz w:val="22"/>
        </w:rPr>
        <w:t>Paso 3: coloque minimo cuatro atributos por clase con visibilidad y tipo (por ejemplo -documento: String, -fechaNacimiento: Date) verificando que ningun atributo este repetido en dos clases distintas.</w:t>
      </w:r>
    </w:p>
    <w:p>
      <w:pPr>
        <w:pStyle w:val="ListNumber"/>
      </w:pPr>
      <w:r>
        <w:rPr>
          <w:b w:val="0"/>
          <w:color w:val="4A4A49"/>
          <w:sz w:val="22"/>
        </w:rPr>
        <w:t>Paso 4: agregue al menos un metodo propio del dominio por clase (por ejemplo +calcularEdad(): int en Mascota, +reprogramar(nuevaFecha: Date) en Cita) y descarte metodos tecnicos como conectarBD o guardarEnDisco.</w:t>
      </w:r>
    </w:p>
    <w:p>
      <w:pPr>
        <w:pStyle w:val="ListNumber"/>
      </w:pPr>
      <w:r>
        <w:rPr>
          <w:b w:val="0"/>
          <w:color w:val="4A4A49"/>
          <w:sz w:val="22"/>
        </w:rPr>
        <w:t>Paso 5: trace las cuatro asociaciones con nombre de relacion y multiplicidad en ambos extremos, leala cada una en voz alta como frase completa, exporte a PNG y .drawio y suba ambos archivos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Diagrama de clases de VetCare hecho en draw.io, exportado a PNG y al archivo .drawio, con 5 clases, atributos tipados, metodos propios y 4 asociaciones con multiplicidad y nombre de rol,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modelo de dominio de VetCare: el diagrama de clases con Dueno, Mascota, Cita, Veterinario y Atencion..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