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Informe del proyecto · VetCare DB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Bases de Datos II · Grupo 641A-2 · Periodo 2026-2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línea.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Portada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Nombre del equipo, integrantes (nombre y código de cada uno), curso, grupo y fecha.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Modelo de datos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Pegue el diagrama ER y explique en 3 a 5 frases las decisiones: por qué cada tabla, cada llave foránea y cada restricción.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Seguridad y respaldo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 que puede y no puede hacer cada rol. Debajo de la tabla, el plan de respaldo y recuperación: cada cuánto se respalda, cómo se restaura y cuántos datos se pueden perder como máximo.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puede hacer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no puede hacer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Objetos programables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Cada procedimiento, función y disparador, con su caso de prueba y lo que devolvió.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prueba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Optimización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Cada consulta antes y después, con el costo que da EXPLAIN. Debajo de la tabla, por qué el cambio la mejora.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Consulta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Costo antes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cambió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Costo después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Integración app ↔ BD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Las operaciones que una aplicación llamaría y un ejemplo de llamada en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Recibe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Devuelve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Procedimiento que la cumple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Cómo correr los scripts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El orden (01 a 04), el motor (PostgreSQL) y cualquier dato que haya que cargar antes.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