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la plataforma del curso: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Modalidad: en equipo de 4 a 5 integrantes (máximo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no es individual: lo construye el equipo completo y lo sustentan todos sus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LabEx Docker Playground o Killercoda).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LabEx Docker Playground o Killercoda.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en vivo en la última clase: 15 minutos de exposición + 5 minutos de preguntas por equipo (turno de 20 minutos); hablan todos los integrantes,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rendimiento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· escenario de prueba y métricas objetivo (cierre: domingo 01/11, 11:59 p. m.)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Escalabilidad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de autoescalado del informe (cierre: domingo 08/11, 11:59 p. m.)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del PI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único: domingo, 11:59 p. m. Un .zip + el enlace al repositorio o a la carpeta de Drive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CloudLite (15 min + 5 de preguntas)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LabEx Docker Playground · Killercoda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Entrega: documento propio, dentro del .zip que se sube a la plataforma del curso.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individual:</w:t>
      </w:r>
      <w:r>
        <w:rPr>
          <w:rFonts w:ascii="Calibri" w:hAnsi="Calibri" w:eastAsia="Calibri"/>
          <w:b w:val="0"/>
          <w:color w:val="2B2B2B"/>
          <w:sz w:val="22"/>
        </w:rPr>
        <w:t xml:space="preserve"> equipos de 4 a 5 integrantes (máximo 5).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el equipo trabaja el proyecto completo: en la sustentación hablan todos, y cualquier integrante debe poder explicar los diagramas y el workflow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integrante sube la entrega del equipo desde su propia cuenta (sección 9).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virtual síncrona por Meet).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la plataforma del curso.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todo —código, documentos, diagramas y capturas—; dentro puede ir cualquier tipo de archivo, y pesa como máximo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lunes 16/11/2026, en la última clase (sesión 13; es festivo, pero sí hay clase), por Meet: 15 minutos de exposición + 5 minutos de preguntas por equipo (turno de 20 minutos); hablan todos los integrantes.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