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Arquitectura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FI303380 · Grupo 6303C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Mismo patrón de peso (20% Corte 3) que Prog. II / Seminario. Enfoque microcurrículo: arquitecturas cloud, virtualización/contenedores, seguridad, rendimiento y sostenibilidad.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IaaS/PaaS/SaaS → decisión de modelo de servicio en 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Virtualización y distribuidos → contenedores + diagrama de despliegue.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Seguridad, rendimiento y sostenibilidad → secciones explícitas + escenario de escala.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(sesiones del calendario · 13 sesiones)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Material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 (doble)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11+12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diagramas v1 y bloquear dominios demasiado amplios + métricas/pruebas de rendimiento en el mismo bloque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 (autónoma)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13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Publicar el ejercicio de autoescalado y revisar la entrega (dom 08/11)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14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(solo evaluación: el ensayo de la sustentación fue en la sesión 10)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15/11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(domingo, 11:59 p. m.): cada integrante sube el .zip + enlace del equipo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síncrona de sustentaciones: turnos de 20 min (15 + 5), preguntas y cierre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equipo de 4 a 5 integrantes (máximo 5). Cada integrante sube el .zip del equipo desde su cuenta: una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lunes 16/11 (festivo, sí hay clase), por Meet: 15 minutos de exposición + 5 minutos de preguntas por equipo (turno de 20 minutos); hablan todos los integrantes.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Dominio/servicio (15): problema real, límites claros, no «todo AWS».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(25): legibles, convenciones, separación de concerns.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 (20): lab reproducible; si el lab caduca, capturas + Dockerfile bastan.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 (15): stages claros; deploy puede ser «echo/simulate».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Seguridad/costos/escala (10): amenazas básicas, estimación cualitativa, autoescalado conceptual.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(15): 15 min de exposición + 5 de preguntas al azar a cualquier integrante sobre cualquier parte; penalizar que hable solo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(con .yml, Dockerfile, diagramas PNG, informe) Y el enlace al repo GitHub o a la carpeta de Drive: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Killercoda/LabEx o capturas con timestamp.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