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CLAVE DOCENTE · Evaluación del Corte 2 (sesión 7)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Documento interno.</w:t>
      </w:r>
      <w:r>
        <w:rPr>
          <w:b w:val="0"/>
          <w:i/>
          <w:color w:val="4A4A49"/>
          <w:sz w:val="21"/>
        </w:rPr>
        <w:t xml:space="preserve"> No va en </w:t>
      </w:r>
      <w:r>
        <w:rPr>
          <w:rFonts w:ascii="Consolas" w:hAnsi="Consolas"/>
          <w:b w:val="0"/>
          <w:i/>
          <w:color w:val="111111"/>
          <w:sz w:val="20"/>
        </w:rPr>
        <w:t>Clases/</w:t>
      </w:r>
      <w:r>
        <w:rPr>
          <w:b w:val="0"/>
          <w:i/>
          <w:color w:val="4A4A49"/>
          <w:sz w:val="21"/>
        </w:rPr>
        <w:t xml:space="preserve"> ni se comparte con el grupo. Contiene las respuestas y las bandas de calificación.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Introducción a la Ingeniería (FI300101)</w:t>
      </w:r>
    </w:p>
    <w:p>
      <w:pPr>
        <w:pStyle w:val="ListBullet"/>
      </w:pPr>
      <w:r>
        <w:rPr>
          <w:b/>
          <w:color w:val="4A4A49"/>
          <w:sz w:val="22"/>
        </w:rPr>
        <w:t>Cubre:</w:t>
      </w:r>
      <w:r>
        <w:rPr>
          <w:b w:val="0"/>
          <w:color w:val="4A4A49"/>
          <w:sz w:val="22"/>
        </w:rPr>
        <w:t xml:space="preserve"> las Clases 7 a 11 · </w:t>
      </w:r>
      <w:r>
        <w:rPr>
          <w:b/>
          <w:color w:val="4A4A49"/>
          <w:sz w:val="22"/>
        </w:rPr>
        <w:t>Total:</w:t>
      </w:r>
      <w:r>
        <w:rPr>
          <w:b w:val="0"/>
          <w:color w:val="4A4A49"/>
          <w:sz w:val="22"/>
        </w:rPr>
        <w:t xml:space="preserve"> 100 puntos</w:t>
      </w:r>
    </w:p>
    <w:p>
      <w:pPr>
        <w:pStyle w:val="ListBullet"/>
      </w:pPr>
      <w:r>
        <w:rPr>
          <w:b/>
          <w:color w:val="4A4A49"/>
          <w:sz w:val="22"/>
        </w:rPr>
        <w:t>Peso:</w:t>
      </w:r>
      <w:r>
        <w:rPr>
          <w:b w:val="0"/>
          <w:color w:val="4A4A49"/>
          <w:sz w:val="22"/>
        </w:rPr>
        <w:t xml:space="preserve"> 10% de la nota final del curso</w:t>
      </w:r>
    </w:p>
    <w:p>
      <w:pPr>
        <w:pStyle w:val="ListBullet"/>
      </w:pPr>
      <w:r>
        <w:rPr>
          <w:b/>
          <w:color w:val="4A4A49"/>
          <w:sz w:val="22"/>
        </w:rPr>
        <w:t>Reparto:</w:t>
      </w:r>
      <w:r>
        <w:rPr>
          <w:b w:val="0"/>
          <w:color w:val="4A4A49"/>
          <w:sz w:val="22"/>
        </w:rPr>
        <w:t xml:space="preserve"> 6 cerradas (51 pts) y 4 abiertas (49 pts)</w:t>
      </w:r>
    </w:p>
    <w:p>
      <w:r>
        <w:rPr>
          <w:b w:val="0"/>
          <w:color w:val="4A4A49"/>
          <w:sz w:val="22"/>
        </w:rPr>
        <w:t xml:space="preserve">Las </w:t>
      </w:r>
      <w:r>
        <w:rPr>
          <w:b/>
          <w:color w:val="4A4A49"/>
          <w:sz w:val="22"/>
        </w:rPr>
        <w:t>6 cerradas</w:t>
      </w:r>
      <w:r>
        <w:rPr>
          <w:b w:val="0"/>
          <w:color w:val="4A4A49"/>
          <w:sz w:val="22"/>
        </w:rPr>
        <w:t xml:space="preserve"> las califica la plataforma. Lo que exige tiempo del docente son las </w:t>
      </w:r>
      <w:r>
        <w:rPr>
          <w:b/>
          <w:color w:val="4A4A49"/>
          <w:sz w:val="22"/>
        </w:rPr>
        <w:t>4 abiertas</w:t>
      </w:r>
      <w:r>
        <w:rPr>
          <w:b w:val="0"/>
          <w:color w:val="4A4A49"/>
          <w:sz w:val="22"/>
        </w:rPr>
        <w:t xml:space="preserve"> (49 puntos, el 49 % de la evaluación): esta clave existe para que esas se califiquen con el mismo criterio en los tres grupos.</w:t>
      </w:r>
    </w:p>
    <w:p>
      <w:pPr>
        <w:spacing w:before="200" w:after="60"/>
      </w:pPr>
      <w:r>
        <w:rPr>
          <w:b/>
          <w:color w:val="1A1C1D"/>
          <w:sz w:val="32"/>
        </w:rPr>
        <w:t>Pregunta 1 · Seleccion unica · 7 pts · sale de la Clase 7</w:t>
      </w:r>
    </w:p>
    <w:p>
      <w:r>
        <w:rPr>
          <w:b/>
          <w:color w:val="4A4A49"/>
          <w:sz w:val="22"/>
        </w:rPr>
        <w:t>Donde cuesta mas corregir un requisito mal escrito</w:t>
      </w:r>
    </w:p>
    <w:p>
      <w:r>
        <w:rPr>
          <w:b/>
          <w:color w:val="4A4A49"/>
          <w:sz w:val="22"/>
        </w:rPr>
        <w:t>Opciones y respuesta:</w:t>
      </w:r>
    </w:p>
    <w:p>
      <w:pPr>
        <w:pStyle w:val="ListBullet"/>
      </w:pPr>
      <w:r>
        <w:rPr>
          <w:b w:val="0"/>
          <w:color w:val="4A4A49"/>
          <w:sz w:val="22"/>
        </w:rPr>
        <w:t>[x] Después de entregado: hay que rehacer el requisito, el diseño y lo construido, con el usuario ya usándolo y con el daño que el error alcanzó a hacer.</w:t>
      </w:r>
    </w:p>
    <w:p>
      <w:pPr>
        <w:pStyle w:val="ListBullet"/>
      </w:pPr>
      <w:r>
        <w:rPr>
          <w:b w:val="0"/>
          <w:color w:val="4A4A49"/>
          <w:sz w:val="22"/>
        </w:rPr>
        <w:t>[ ] En la fase de requisitos: es cuando el documento tiene más detalle y hay más que reescribir.</w:t>
      </w:r>
    </w:p>
    <w:p>
      <w:pPr>
        <w:pStyle w:val="ListBullet"/>
      </w:pPr>
      <w:r>
        <w:rPr>
          <w:b w:val="0"/>
          <w:color w:val="4A4A49"/>
          <w:sz w:val="22"/>
        </w:rPr>
        <w:t>[ ] En el diseño: es la fase con más diagramas que actualizar.</w:t>
      </w:r>
    </w:p>
    <w:p>
      <w:pPr>
        <w:pStyle w:val="ListBullet"/>
      </w:pPr>
      <w:r>
        <w:rPr>
          <w:b w:val="0"/>
          <w:color w:val="4A4A49"/>
          <w:sz w:val="22"/>
        </w:rPr>
        <w:t>[ ] Cuesta lo mismo en cualquier fase, porque un requisito es una sola línea de texto.</w:t>
      </w:r>
    </w:p>
    <w:p>
      <w:r>
        <w:rPr>
          <w:b/>
          <w:color w:val="4A4A49"/>
          <w:sz w:val="22"/>
        </w:rPr>
        <w:t>Respuesta modelo:</w:t>
      </w:r>
    </w:p>
    <w:p>
      <w:r>
        <w:rPr>
          <w:b w:val="0"/>
          <w:color w:val="4A4A49"/>
          <w:sz w:val="22"/>
        </w:rPr>
        <w:t>La primera. El costo no es el de reescribir la línea: es el de rehacer todo lo que se apoyó en ella. En la definición del problema cuesta una conversación; después de entregado cuesta órdenes de magnitud más.</w:t>
      </w:r>
    </w:p>
    <w:p>
      <w:r>
        <w:rPr>
          <w:b/>
          <w:color w:val="4A4A49"/>
          <w:sz w:val="22"/>
        </w:rPr>
        <w:t>Cómo se califica:</w:t>
      </w:r>
    </w:p>
    <w:p>
      <w:r>
        <w:rPr>
          <w:b w:val="0"/>
          <w:color w:val="4A4A49"/>
          <w:sz w:val="22"/>
        </w:rPr>
        <w:t>7 puntos si marca la primera. 0 en cualquier otra.</w:t>
      </w:r>
    </w:p>
    <w:p>
      <w:r>
        <w:rPr>
          <w:b/>
          <w:color w:val="4A4A49"/>
          <w:sz w:val="22"/>
        </w:rPr>
        <w:t>Error común (y qué significa si aparece mucho):</w:t>
      </w:r>
    </w:p>
    <w:p>
      <w:r>
        <w:rPr>
          <w:b w:val="0"/>
          <w:color w:val="4A4A49"/>
          <w:sz w:val="22"/>
        </w:rPr>
        <w:t>Marcar la cuarta. Confunde el tamaño del texto con el costo del cambio, que es exactamente lo que la tabla de la sesión 7 desmonta.</w:t>
      </w:r>
    </w:p>
    <w:p>
      <w:pPr>
        <w:spacing w:before="200" w:after="60"/>
      </w:pPr>
      <w:r>
        <w:rPr>
          <w:b/>
          <w:color w:val="1A1C1D"/>
          <w:sz w:val="32"/>
        </w:rPr>
        <w:t>Pregunta 2 · Seleccion multiple · 8 pts · sale de la Clase 7</w:t>
      </w:r>
    </w:p>
    <w:p>
      <w:r>
        <w:rPr>
          <w:b/>
          <w:color w:val="4A4A49"/>
          <w:sz w:val="22"/>
        </w:rPr>
        <w:t>Requisito funcional o no funcional</w:t>
      </w:r>
    </w:p>
    <w:p>
      <w:r>
        <w:rPr>
          <w:b/>
          <w:color w:val="4A4A49"/>
          <w:sz w:val="22"/>
        </w:rPr>
        <w:t>Opciones y respuesta:</w:t>
      </w:r>
    </w:p>
    <w:p>
      <w:pPr>
        <w:pStyle w:val="ListBullet"/>
      </w:pPr>
      <w:r>
        <w:rPr>
          <w:b w:val="0"/>
          <w:color w:val="4A4A49"/>
          <w:sz w:val="22"/>
        </w:rPr>
        <w:t>[x] «Funciona en un computador de siete años.»</w:t>
      </w:r>
    </w:p>
    <w:p>
      <w:pPr>
        <w:pStyle w:val="ListBullet"/>
      </w:pPr>
      <w:r>
        <w:rPr>
          <w:b w:val="0"/>
          <w:color w:val="4A4A49"/>
          <w:sz w:val="22"/>
        </w:rPr>
        <w:t>[x] «Se puede usar sin crear cuenta.»</w:t>
      </w:r>
    </w:p>
    <w:p>
      <w:pPr>
        <w:pStyle w:val="ListBullet"/>
      </w:pPr>
      <w:r>
        <w:rPr>
          <w:b w:val="0"/>
          <w:color w:val="4A4A49"/>
          <w:sz w:val="22"/>
        </w:rPr>
        <w:t>[x] «No guarda datos personales de los usuarios.»</w:t>
      </w:r>
    </w:p>
    <w:p>
      <w:pPr>
        <w:pStyle w:val="ListBullet"/>
      </w:pPr>
      <w:r>
        <w:rPr>
          <w:b w:val="0"/>
          <w:color w:val="4A4A49"/>
          <w:sz w:val="22"/>
        </w:rPr>
        <w:t>[ ] «El usuario puede consultar si un libro está disponible sin ir a la biblioteca.»</w:t>
      </w:r>
    </w:p>
    <w:p>
      <w:pPr>
        <w:pStyle w:val="ListBullet"/>
      </w:pPr>
      <w:r>
        <w:rPr>
          <w:b w:val="0"/>
          <w:color w:val="4A4A49"/>
          <w:sz w:val="22"/>
        </w:rPr>
        <w:t>[ ] «El auxiliar puede registrar un préstamo.»</w:t>
      </w:r>
    </w:p>
    <w:p>
      <w:r>
        <w:rPr>
          <w:b/>
          <w:color w:val="4A4A49"/>
          <w:sz w:val="22"/>
        </w:rPr>
        <w:t>Respuesta modelo:</w:t>
      </w:r>
    </w:p>
    <w:p>
      <w:r>
        <w:rPr>
          <w:b w:val="0"/>
          <w:color w:val="4A4A49"/>
          <w:sz w:val="22"/>
        </w:rPr>
        <w:t>No funcionales: las tres primeras. Son condiciones que la solución debe cumplir, y salen de las restricciones del árbol de la sesión 6. Las dos últimas son funcionales: describen algo que la solución hace, escrito desde el usuario.</w:t>
      </w:r>
    </w:p>
    <w:p>
      <w:r>
        <w:rPr>
          <w:b/>
          <w:color w:val="4A4A49"/>
          <w:sz w:val="22"/>
        </w:rPr>
        <w:t>Cómo se califica:</w:t>
      </w:r>
    </w:p>
    <w:p>
      <w:r>
        <w:rPr>
          <w:b w:val="0"/>
          <w:color w:val="4A4A49"/>
          <w:sz w:val="22"/>
        </w:rPr>
        <w:t>8 puntos con las tres y ninguna de más. 4 puntos con dos y ninguna de más. 0 si marca una funcional.</w:t>
      </w:r>
    </w:p>
    <w:p>
      <w:r>
        <w:rPr>
          <w:b/>
          <w:color w:val="4A4A49"/>
          <w:sz w:val="22"/>
        </w:rPr>
        <w:t>Error común (y qué significa si aparece mucho):</w:t>
      </w:r>
    </w:p>
    <w:p>
      <w:r>
        <w:rPr>
          <w:b w:val="0"/>
          <w:color w:val="4A4A49"/>
          <w:sz w:val="22"/>
        </w:rPr>
        <w:t>Marcar la cuarta porque incluye «sin ir a la biblioteca» y suena a condición. No lo es: describe lo que el usuario logra hacer, que es la definición de requisito funcional.</w:t>
      </w:r>
    </w:p>
    <w:p>
      <w:pPr>
        <w:spacing w:before="200" w:after="60"/>
      </w:pPr>
      <w:r>
        <w:rPr>
          <w:b/>
          <w:color w:val="1A1C1D"/>
          <w:sz w:val="32"/>
        </w:rPr>
        <w:t>Pregunta 3 · Respuesta escrita · 13 pts · sale de la Clase 7</w:t>
      </w:r>
    </w:p>
    <w:p>
      <w:r>
        <w:rPr>
          <w:b/>
          <w:color w:val="4A4A49"/>
          <w:sz w:val="22"/>
        </w:rPr>
        <w:t>Un requisito de su proyecto, con su criterio de aceptacion</w:t>
      </w:r>
    </w:p>
    <w:p>
      <w:r>
        <w:rPr>
          <w:b/>
          <w:color w:val="4A4A49"/>
          <w:sz w:val="22"/>
        </w:rPr>
        <w:t>Lo que dice el enunciado: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Abra el documento de su equipo. Copie </w:t>
      </w:r>
      <w:r>
        <w:rPr>
          <w:b/>
          <w:i/>
          <w:color w:val="4A4A49"/>
          <w:sz w:val="21"/>
        </w:rPr>
        <w:t>un requisito funcional</w:t>
      </w:r>
      <w:r>
        <w:rPr>
          <w:b w:val="0"/>
          <w:i/>
          <w:color w:val="4A4A49"/>
          <w:sz w:val="21"/>
        </w:rPr>
        <w:t xml:space="preserve"> de su proyecto y escriba debajo su </w:t>
      </w:r>
      <w:r>
        <w:rPr>
          <w:b/>
          <w:i/>
          <w:color w:val="4A4A49"/>
          <w:sz w:val="21"/>
        </w:rPr>
        <w:t>criterio de aceptación</w:t>
      </w:r>
      <w:r>
        <w:rPr>
          <w:b w:val="0"/>
          <w:i/>
          <w:color w:val="4A4A49"/>
          <w:sz w:val="21"/>
        </w:rPr>
        <w:t>: un caso concreto con la persona, la tarea y la condición que se puede comprobar (tiempo, cantidad o resultado observable).</w:t>
      </w:r>
    </w:p>
    <w:p>
      <w:pPr>
        <w:ind w:left="432"/>
        <w:shd w:val="clear" w:fill="F7F7F8"/>
      </w:pP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No vale «que funcione bien» ni «que sea fácil de usar»: eso no se puede comprobar. Si el criterio que tienen escrito no se puede comprobar, corríjalo aquí y diga que lo corrigió.</w:t>
      </w:r>
    </w:p>
    <w:p>
      <w:r>
        <w:rPr>
          <w:b/>
          <w:color w:val="4A4A49"/>
          <w:sz w:val="22"/>
        </w:rPr>
        <w:t>Respuesta modelo:</w:t>
      </w:r>
    </w:p>
    <w:p>
      <w:r>
        <w:rPr>
          <w:b w:val="0"/>
          <w:color w:val="4A4A49"/>
          <w:sz w:val="22"/>
        </w:rPr>
        <w:t>Ejemplo con el caso de la biblioteca:</w:t>
      </w:r>
    </w:p>
    <w:p>
      <w:r>
        <w:rPr>
          <w:b w:val="0"/>
          <w:color w:val="4A4A49"/>
          <w:sz w:val="22"/>
        </w:rPr>
        <w:t>Requisito funcional: «el vecino puede consultar si un libro está disponible sin ir a la biblioteca».</w:t>
      </w:r>
    </w:p>
    <w:p>
      <w:r>
        <w:rPr>
          <w:b w:val="0"/>
          <w:color w:val="4A4A49"/>
          <w:sz w:val="22"/>
        </w:rPr>
        <w:t>Criterio de aceptación: «una persona que nunca ha visto el prototipo encuentra la disponibilidad de un título que se le dicta, en menos de un minuto y sin que nadie del equipo le indique dónde buscar».</w:t>
      </w:r>
    </w:p>
    <w:p>
      <w:r>
        <w:rPr>
          <w:b w:val="0"/>
          <w:color w:val="4A4A49"/>
          <w:sz w:val="22"/>
        </w:rPr>
        <w:t>Tiene los tres pedazos: la persona (alguien ajeno), la tarea (encontrar la disponibilidad de un título dictado) y la condición comprobable (menos de un minuto, sin ayuda).</w:t>
      </w:r>
    </w:p>
    <w:p>
      <w:r>
        <w:rPr>
          <w:b/>
          <w:color w:val="4A4A49"/>
          <w:sz w:val="22"/>
        </w:rPr>
        <w:t>Cómo se califica:</w:t>
      </w:r>
    </w:p>
    <w:p>
      <w:r>
        <w:rPr>
          <w:b w:val="0"/>
          <w:color w:val="4A4A49"/>
          <w:sz w:val="22"/>
        </w:rPr>
        <w:t>13 puntos repartidos así:</w:t>
      </w:r>
    </w:p>
    <w:p>
      <w:pPr>
        <w:pStyle w:val="ListBullet"/>
      </w:pPr>
      <w:r>
        <w:rPr>
          <w:b/>
          <w:color w:val="4A4A49"/>
          <w:sz w:val="22"/>
        </w:rPr>
        <w:t>4 pts</w:t>
      </w:r>
      <w:r>
        <w:rPr>
          <w:b w:val="0"/>
          <w:color w:val="4A4A49"/>
          <w:sz w:val="22"/>
        </w:rPr>
        <w:t xml:space="preserve"> · el requisito es funcional y está escrito desde el usuario. 2 pts si está escrito desde la tecnología («el sistema tendrá una base de datos»).</w:t>
      </w:r>
    </w:p>
    <w:p>
      <w:pPr>
        <w:pStyle w:val="ListBullet"/>
      </w:pPr>
      <w:r>
        <w:rPr>
          <w:b/>
          <w:color w:val="4A4A49"/>
          <w:sz w:val="22"/>
        </w:rPr>
        <w:t>6 pts</w:t>
      </w:r>
      <w:r>
        <w:rPr>
          <w:b w:val="0"/>
          <w:color w:val="4A4A49"/>
          <w:sz w:val="22"/>
        </w:rPr>
        <w:t xml:space="preserve"> · el criterio nombra persona, tarea y condición comprobable. 2 pts por cada pieza presente.</w:t>
      </w:r>
    </w:p>
    <w:p>
      <w:pPr>
        <w:pStyle w:val="ListBullet"/>
      </w:pPr>
      <w:r>
        <w:rPr>
          <w:b/>
          <w:color w:val="4A4A49"/>
          <w:sz w:val="22"/>
        </w:rPr>
        <w:t>3 pts</w:t>
      </w:r>
      <w:r>
        <w:rPr>
          <w:b w:val="0"/>
          <w:color w:val="4A4A49"/>
          <w:sz w:val="22"/>
        </w:rPr>
        <w:t xml:space="preserve"> · la condición se puede comprobar de verdad: hay un número, un conteo o un resultado observable. 0 pts a «que sea intuitivo».</w:t>
      </w:r>
    </w:p>
    <w:p>
      <w:r>
        <w:rPr>
          <w:b w:val="0"/>
          <w:color w:val="4A4A49"/>
          <w:sz w:val="22"/>
        </w:rPr>
        <w:t>Si el estudiante declara que corrigió un criterio no verificable de su documento, se le dan los 3 pts completos: eso es exactamente lo que se quiere.</w:t>
      </w:r>
    </w:p>
    <w:p>
      <w:r>
        <w:rPr>
          <w:b/>
          <w:color w:val="4A4A49"/>
          <w:sz w:val="22"/>
        </w:rPr>
        <w:t>Error común (y qué significa si aparece mucho):</w:t>
      </w:r>
    </w:p>
    <w:p>
      <w:r>
        <w:rPr>
          <w:b w:val="0"/>
          <w:color w:val="4A4A49"/>
          <w:sz w:val="22"/>
        </w:rPr>
        <w:t>Copiar el requisito y poner como criterio el mismo requisito en otras palabras. El criterio no repite el qué: dice cómo se comprueba.</w:t>
      </w:r>
    </w:p>
    <w:p>
      <w:pPr>
        <w:spacing w:before="200" w:after="60"/>
      </w:pPr>
      <w:r>
        <w:rPr>
          <w:b/>
          <w:color w:val="1A1C1D"/>
          <w:sz w:val="32"/>
        </w:rPr>
        <w:t>Pregunta 4 · Seleccion unica · 8 pts · sale de la Clase 8</w:t>
      </w:r>
    </w:p>
    <w:p>
      <w:r>
        <w:rPr>
          <w:b/>
          <w:color w:val="4A4A49"/>
          <w:sz w:val="22"/>
        </w:rPr>
        <w:t>Para que sirve la matriz de criterios</w:t>
      </w:r>
    </w:p>
    <w:p>
      <w:r>
        <w:rPr>
          <w:b/>
          <w:color w:val="4A4A49"/>
          <w:sz w:val="22"/>
        </w:rPr>
        <w:t>Opciones y respuesta:</w:t>
      </w:r>
    </w:p>
    <w:p>
      <w:pPr>
        <w:pStyle w:val="ListBullet"/>
      </w:pPr>
      <w:r>
        <w:rPr>
          <w:b w:val="0"/>
          <w:color w:val="4A4A49"/>
          <w:sz w:val="22"/>
        </w:rPr>
        <w:t>[x] Para hacer explícito el criterio con el que se decide: los pesos se fijan antes de mirar las alternativas, y la decisión queda con su argumento y con lo que se pierde.</w:t>
      </w:r>
    </w:p>
    <w:p>
      <w:pPr>
        <w:pStyle w:val="ListBullet"/>
      </w:pPr>
      <w:r>
        <w:rPr>
          <w:b w:val="0"/>
          <w:color w:val="4A4A49"/>
          <w:sz w:val="22"/>
        </w:rPr>
        <w:t>[ ] Para que el resultado del cálculo decida por el equipo, y así nadie tenga que argumentar la decisión.</w:t>
      </w:r>
    </w:p>
    <w:p>
      <w:pPr>
        <w:pStyle w:val="ListBullet"/>
      </w:pPr>
      <w:r>
        <w:rPr>
          <w:b w:val="0"/>
          <w:color w:val="4A4A49"/>
          <w:sz w:val="22"/>
        </w:rPr>
        <w:t>[ ] Para demostrar que la alternativa que el equipo prefería desde el principio era la mejor.</w:t>
      </w:r>
    </w:p>
    <w:p>
      <w:pPr>
        <w:pStyle w:val="ListBullet"/>
      </w:pPr>
      <w:r>
        <w:rPr>
          <w:b w:val="0"/>
          <w:color w:val="4A4A49"/>
          <w:sz w:val="22"/>
        </w:rPr>
        <w:t>[ ] Para comparar las dos tecnologías y quedarse con la más moderna.</w:t>
      </w:r>
    </w:p>
    <w:p>
      <w:r>
        <w:rPr>
          <w:b/>
          <w:color w:val="4A4A49"/>
          <w:sz w:val="22"/>
        </w:rPr>
        <w:t>Respuesta modelo:</w:t>
      </w:r>
    </w:p>
    <w:p>
      <w:r>
        <w:rPr>
          <w:b w:val="0"/>
          <w:color w:val="4A4A49"/>
          <w:sz w:val="22"/>
        </w:rPr>
        <w:t>La primera. El orden importa: los pesos se deciden antes de mirar las alternativas, porque si se deciden después se acomodan al favorito. Y la matriz no reemplaza el argumento: lo obliga.</w:t>
      </w:r>
    </w:p>
    <w:p>
      <w:r>
        <w:rPr>
          <w:b/>
          <w:color w:val="4A4A49"/>
          <w:sz w:val="22"/>
        </w:rPr>
        <w:t>Cómo se califica:</w:t>
      </w:r>
    </w:p>
    <w:p>
      <w:r>
        <w:rPr>
          <w:b w:val="0"/>
          <w:color w:val="4A4A49"/>
          <w:sz w:val="22"/>
        </w:rPr>
        <w:t>8 puntos si marca la primera. 0 en cualquier otra.</w:t>
      </w:r>
    </w:p>
    <w:p>
      <w:r>
        <w:rPr>
          <w:b/>
          <w:color w:val="4A4A49"/>
          <w:sz w:val="22"/>
        </w:rPr>
        <w:t>Error común (y qué significa si aparece mucho):</w:t>
      </w:r>
    </w:p>
    <w:p>
      <w:r>
        <w:rPr>
          <w:b w:val="0"/>
          <w:color w:val="4A4A49"/>
          <w:sz w:val="22"/>
        </w:rPr>
        <w:t>Marcar la segunda. Es la trampa de la sesión 8: la matriz ordena el razonamiento, no lo sustituye. Quien la usa para no decidir sigue decidiendo, solo que sin decirlo.</w:t>
      </w:r>
    </w:p>
    <w:p>
      <w:pPr>
        <w:spacing w:before="200" w:after="60"/>
      </w:pPr>
      <w:r>
        <w:rPr>
          <w:b/>
          <w:color w:val="1A1C1D"/>
          <w:sz w:val="32"/>
        </w:rPr>
        <w:t>Pregunta 5 · Respuesta escrita · 14 pts · sale de la Clase 8</w:t>
      </w:r>
    </w:p>
    <w:p>
      <w:r>
        <w:rPr>
          <w:b/>
          <w:color w:val="4A4A49"/>
          <w:sz w:val="22"/>
        </w:rPr>
        <w:t>Que quedo fuera del alcance minimo de su proyecto</w:t>
      </w:r>
    </w:p>
    <w:p>
      <w:r>
        <w:rPr>
          <w:b/>
          <w:color w:val="4A4A49"/>
          <w:sz w:val="22"/>
        </w:rPr>
        <w:t>Lo que dice el enunciado: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Abra el documento de su equipo y responda las tres cosas:</w:t>
      </w:r>
    </w:p>
    <w:p>
      <w:pPr>
        <w:ind w:left="432"/>
        <w:shd w:val="clear" w:fill="F7F7F8"/>
      </w:pP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1. El </w:t>
      </w:r>
      <w:r>
        <w:rPr>
          <w:b/>
          <w:i/>
          <w:color w:val="4A4A49"/>
          <w:sz w:val="21"/>
        </w:rPr>
        <w:t>alcance mínimo</w:t>
      </w:r>
      <w:r>
        <w:rPr>
          <w:b w:val="0"/>
          <w:i/>
          <w:color w:val="4A4A49"/>
          <w:sz w:val="21"/>
        </w:rPr>
        <w:t xml:space="preserve"> en una frase: lo más pequeño que ya resuelve algo del problema y se puede probar con un usuario real.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2. </w:t>
      </w:r>
      <w:r>
        <w:rPr>
          <w:b/>
          <w:i/>
          <w:color w:val="4A4A49"/>
          <w:sz w:val="21"/>
        </w:rPr>
        <w:t>Dos cosas que quedaron FUERA</w:t>
      </w:r>
      <w:r>
        <w:rPr>
          <w:b w:val="0"/>
          <w:i/>
          <w:color w:val="4A4A49"/>
          <w:sz w:val="21"/>
        </w:rPr>
        <w:t>, y por qué cada una.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3. </w:t>
      </w:r>
      <w:r>
        <w:rPr>
          <w:b/>
          <w:i/>
          <w:color w:val="4A4A49"/>
          <w:sz w:val="21"/>
        </w:rPr>
        <w:t>Con quién</w:t>
      </w:r>
      <w:r>
        <w:rPr>
          <w:b w:val="0"/>
          <w:i/>
          <w:color w:val="4A4A49"/>
          <w:sz w:val="21"/>
        </w:rPr>
        <w:t xml:space="preserve"> van a probar en la Clase 12 y </w:t>
      </w:r>
      <w:r>
        <w:rPr>
          <w:b/>
          <w:i/>
          <w:color w:val="4A4A49"/>
          <w:sz w:val="21"/>
        </w:rPr>
        <w:t>qué tarea</w:t>
      </w:r>
      <w:r>
        <w:rPr>
          <w:b w:val="0"/>
          <w:i/>
          <w:color w:val="4A4A49"/>
          <w:sz w:val="21"/>
        </w:rPr>
        <w:t xml:space="preserve"> le van a pedir. No «¿le gusta?»: una tarea.</w:t>
      </w:r>
    </w:p>
    <w:p>
      <w:pPr>
        <w:ind w:left="432"/>
        <w:shd w:val="clear" w:fill="F7F7F8"/>
      </w:pP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 su alcance mínimo no resuelve nada por sí solo, no se va a poder probar. Si está así, dígalo y corríjalo aquí.</w:t>
      </w:r>
    </w:p>
    <w:p>
      <w:r>
        <w:rPr>
          <w:b/>
          <w:color w:val="4A4A49"/>
          <w:sz w:val="22"/>
        </w:rPr>
        <w:t>Respuesta modelo:</w:t>
      </w:r>
    </w:p>
    <w:p>
      <w:pPr>
        <w:pStyle w:val="ListNumber"/>
      </w:pPr>
      <w:r>
        <w:rPr>
          <w:b w:val="0"/>
          <w:color w:val="4A4A49"/>
          <w:sz w:val="22"/>
        </w:rPr>
        <w:t>«Una página que muestra si un libro está disponible, consultable desde el celular sin crear cuenta.» Resuelve algo por sí sola: evita el viaje a la biblioteca para averiguar.</w:t>
      </w:r>
    </w:p>
    <w:p>
      <w:pPr>
        <w:pStyle w:val="ListNumber"/>
      </w:pPr>
      <w:r>
        <w:rPr>
          <w:b w:val="0"/>
          <w:color w:val="4A4A49"/>
          <w:sz w:val="22"/>
        </w:rPr>
        <w:t>Fuera: (a) reservas e historial por usuario, porque exigen identificar a la persona y eso rompe el requisito de no guardar datos personales; (b) imágenes de portadas, porque rompen el límite de 200 KB por consulta que el equipo fijó en la sesión 5.</w:t>
      </w:r>
    </w:p>
    <w:p>
      <w:pPr>
        <w:pStyle w:val="ListNumber"/>
      </w:pPr>
      <w:r>
        <w:rPr>
          <w:b w:val="0"/>
          <w:color w:val="4A4A49"/>
          <w:sz w:val="22"/>
        </w:rPr>
        <w:t>Con una vecina que usa la biblioteca y no es del equipo. Tarea: «averigüe si el libro que le voy a dictar está disponible». Se observa en silencio dónde duda, y se cronometra.</w:t>
      </w:r>
    </w:p>
    <w:p>
      <w:r>
        <w:rPr>
          <w:b/>
          <w:color w:val="4A4A49"/>
          <w:sz w:val="22"/>
        </w:rPr>
        <w:t>Cómo se califica:</w:t>
      </w:r>
    </w:p>
    <w:p>
      <w:r>
        <w:rPr>
          <w:b w:val="0"/>
          <w:color w:val="4A4A49"/>
          <w:sz w:val="22"/>
        </w:rPr>
        <w:t>14 puntos repartidos así:</w:t>
      </w:r>
    </w:p>
    <w:p>
      <w:pPr>
        <w:pStyle w:val="ListBullet"/>
      </w:pPr>
      <w:r>
        <w:rPr>
          <w:b/>
          <w:color w:val="4A4A49"/>
          <w:sz w:val="22"/>
        </w:rPr>
        <w:t>5 pts</w:t>
      </w:r>
      <w:r>
        <w:rPr>
          <w:b w:val="0"/>
          <w:color w:val="4A4A49"/>
          <w:sz w:val="22"/>
        </w:rPr>
        <w:t xml:space="preserve"> · el alcance mínimo resuelve algo por sí solo. 2 pts si es «la primera parte de todo lo que soñamos» y no sirve suelto.</w:t>
      </w:r>
    </w:p>
    <w:p>
      <w:pPr>
        <w:pStyle w:val="ListBullet"/>
      </w:pPr>
      <w:r>
        <w:rPr>
          <w:b/>
          <w:color w:val="4A4A49"/>
          <w:sz w:val="22"/>
        </w:rPr>
        <w:t>5 pts</w:t>
      </w:r>
      <w:r>
        <w:rPr>
          <w:b w:val="0"/>
          <w:color w:val="4A4A49"/>
          <w:sz w:val="22"/>
        </w:rPr>
        <w:t xml:space="preserve"> · dos exclusiones CON su razón (2,5 cada una). Sin razón, la mitad.</w:t>
      </w:r>
    </w:p>
    <w:p>
      <w:pPr>
        <w:pStyle w:val="ListBullet"/>
      </w:pPr>
      <w:r>
        <w:rPr>
          <w:b/>
          <w:color w:val="4A4A49"/>
          <w:sz w:val="22"/>
        </w:rPr>
        <w:t>4 pts</w:t>
      </w:r>
      <w:r>
        <w:rPr>
          <w:b w:val="0"/>
          <w:color w:val="4A4A49"/>
          <w:sz w:val="22"/>
        </w:rPr>
        <w:t xml:space="preserve"> · la validación: persona ajena al equipo (2 pts) y una tarea, no una opinión (2 pts). 0 pts si va a probar con un integrante del equipo, y 0 pts si la pregunta es «¿le gusta?».</w:t>
      </w:r>
    </w:p>
    <w:p>
      <w:r>
        <w:rPr>
          <w:b w:val="0"/>
          <w:color w:val="4A4A49"/>
          <w:sz w:val="22"/>
        </w:rPr>
        <w:t>Declarar que el alcance estaba mal y corregirlo aquí puntúa completo.</w:t>
      </w:r>
    </w:p>
    <w:p>
      <w:r>
        <w:rPr>
          <w:b/>
          <w:color w:val="4A4A49"/>
          <w:sz w:val="22"/>
        </w:rPr>
        <w:t>Error común (y qué significa si aparece mucho):</w:t>
      </w:r>
    </w:p>
    <w:p>
      <w:r>
        <w:rPr>
          <w:b w:val="0"/>
          <w:color w:val="4A4A49"/>
          <w:sz w:val="22"/>
        </w:rPr>
        <w:t>Probar con un integrante del equipo. Quien construyó sabe dónde tocar, así que todo le funciona: es la trampa 1 de la sesión 8 y no prueba nada.</w:t>
      </w:r>
    </w:p>
    <w:p>
      <w:pPr>
        <w:spacing w:before="200" w:after="60"/>
      </w:pPr>
      <w:r>
        <w:rPr>
          <w:b/>
          <w:color w:val="1A1C1D"/>
          <w:sz w:val="32"/>
        </w:rPr>
        <w:t>Pregunta 6 · Seleccion multiple · 10 pts · sale de la Clase 9</w:t>
      </w:r>
    </w:p>
    <w:p>
      <w:r>
        <w:rPr>
          <w:b/>
          <w:color w:val="4A4A49"/>
          <w:sz w:val="22"/>
        </w:rPr>
        <w:t>Que hace utilizable una fuente</w:t>
      </w:r>
    </w:p>
    <w:p>
      <w:r>
        <w:rPr>
          <w:b/>
          <w:color w:val="4A4A49"/>
          <w:sz w:val="22"/>
        </w:rPr>
        <w:t>Opciones y respuesta:</w:t>
      </w:r>
    </w:p>
    <w:p>
      <w:pPr>
        <w:pStyle w:val="ListBullet"/>
      </w:pPr>
      <w:r>
        <w:rPr>
          <w:b w:val="0"/>
          <w:color w:val="4A4A49"/>
          <w:sz w:val="22"/>
        </w:rPr>
        <w:t>[x] Una cita que no se abrió no se puede usar: hay que verificar que el enlace existe y anotar la fecha de consulta.</w:t>
      </w:r>
    </w:p>
    <w:p>
      <w:pPr>
        <w:pStyle w:val="ListBullet"/>
      </w:pPr>
      <w:r>
        <w:rPr>
          <w:b w:val="0"/>
          <w:color w:val="4A4A49"/>
          <w:sz w:val="22"/>
        </w:rPr>
        <w:t>[x] «No encontramos nada» es un resultado válido, si se escribe qué se buscó, con qué términos, en qué sitios y qué fue lo más cercano.</w:t>
      </w:r>
    </w:p>
    <w:p>
      <w:pPr>
        <w:pStyle w:val="ListBullet"/>
      </w:pPr>
      <w:r>
        <w:rPr>
          <w:b w:val="0"/>
          <w:color w:val="4A4A49"/>
          <w:sz w:val="22"/>
        </w:rPr>
        <w:t>[x] Un asistente de IA sirve para encontrar términos y sinónimos con los que buscar mejor, pero no es una fuente y no se cita.</w:t>
      </w:r>
    </w:p>
    <w:p>
      <w:pPr>
        <w:pStyle w:val="ListBullet"/>
      </w:pPr>
      <w:r>
        <w:rPr>
          <w:b w:val="0"/>
          <w:color w:val="4A4A49"/>
          <w:sz w:val="22"/>
        </w:rPr>
        <w:t>[ ] El primer resultado del buscador es el más confiable, porque el buscador ya ordenó por calidad.</w:t>
      </w:r>
    </w:p>
    <w:p>
      <w:pPr>
        <w:pStyle w:val="ListBullet"/>
      </w:pPr>
      <w:r>
        <w:rPr>
          <w:b w:val="0"/>
          <w:color w:val="4A4A49"/>
          <w:sz w:val="22"/>
        </w:rPr>
        <w:t>[ ] Si la idea del proyecto ya existe, el proyecto pierde validez y hay que cambiar de tema.</w:t>
      </w:r>
    </w:p>
    <w:p>
      <w:r>
        <w:rPr>
          <w:b/>
          <w:color w:val="4A4A49"/>
          <w:sz w:val="22"/>
        </w:rPr>
        <w:t>Respuesta modelo:</w:t>
      </w:r>
    </w:p>
    <w:p>
      <w:r>
        <w:rPr>
          <w:b w:val="0"/>
          <w:color w:val="4A4A49"/>
          <w:sz w:val="22"/>
        </w:rPr>
        <w:t>Correctas: las tres primeras. La cuarta es falsa: se filtra por calidad —autor, año, dónde se publicó, si se puede verificar—, no por posición. La quinta es falsa y al revés: encontrar que la idea ya existe confirma que el problema es real y da de dónde partir.</w:t>
      </w:r>
    </w:p>
    <w:p>
      <w:r>
        <w:rPr>
          <w:b/>
          <w:color w:val="4A4A49"/>
          <w:sz w:val="22"/>
        </w:rPr>
        <w:t>Cómo se califica:</w:t>
      </w:r>
    </w:p>
    <w:p>
      <w:r>
        <w:rPr>
          <w:b w:val="0"/>
          <w:color w:val="4A4A49"/>
          <w:sz w:val="22"/>
        </w:rPr>
        <w:t>10 puntos con las tres y ninguna de más. 5 puntos con dos y ninguna de más. 0 si marca la cuarta o la quinta.</w:t>
      </w:r>
    </w:p>
    <w:p>
      <w:r>
        <w:rPr>
          <w:b/>
          <w:color w:val="4A4A49"/>
          <w:sz w:val="22"/>
        </w:rPr>
        <w:t>Error común (y qué significa si aparece mucho):</w:t>
      </w:r>
    </w:p>
    <w:p>
      <w:r>
        <w:rPr>
          <w:b w:val="0"/>
          <w:color w:val="4A4A49"/>
          <w:sz w:val="22"/>
        </w:rPr>
        <w:t>Dejar sin marcar la segunda. Cuesta creer que «no encontramos nada» puntúe, pero es un hallazgo cuando está documentado; lo que no puntúa es no haber buscado.</w:t>
      </w:r>
    </w:p>
    <w:p>
      <w:pPr>
        <w:spacing w:before="200" w:after="60"/>
      </w:pPr>
      <w:r>
        <w:rPr>
          <w:b/>
          <w:color w:val="1A1C1D"/>
          <w:sz w:val="32"/>
        </w:rPr>
        <w:t>Pregunta 7 · Respuesta escrita · 12 pts · sale de la Clase 9</w:t>
      </w:r>
    </w:p>
    <w:p>
      <w:r>
        <w:rPr>
          <w:b/>
          <w:color w:val="4A4A49"/>
          <w:sz w:val="22"/>
        </w:rPr>
        <w:t>Uno de sus antecedentes, y que van a hacer distinto</w:t>
      </w:r>
    </w:p>
    <w:p>
      <w:r>
        <w:rPr>
          <w:b/>
          <w:color w:val="4A4A49"/>
          <w:sz w:val="22"/>
        </w:rPr>
        <w:t>Lo que dice el enunciado: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Abra las fichas de antecedentes de su equipo. Escriba </w:t>
      </w:r>
      <w:r>
        <w:rPr>
          <w:b/>
          <w:i/>
          <w:color w:val="4A4A49"/>
          <w:sz w:val="21"/>
        </w:rPr>
        <w:t>uno</w:t>
      </w:r>
      <w:r>
        <w:rPr>
          <w:b w:val="0"/>
          <w:i/>
          <w:color w:val="4A4A49"/>
          <w:sz w:val="21"/>
        </w:rPr>
        <w:t xml:space="preserve"> con sus cinco datos: responsable o autor, año, dónde está publicado, qué hace, y </w:t>
      </w:r>
      <w:r>
        <w:rPr>
          <w:b/>
          <w:i/>
          <w:color w:val="4A4A49"/>
          <w:sz w:val="21"/>
        </w:rPr>
        <w:t>qué le falta para su caso</w:t>
      </w:r>
      <w:r>
        <w:rPr>
          <w:b w:val="0"/>
          <w:i/>
          <w:color w:val="4A4A49"/>
          <w:sz w:val="21"/>
        </w:rPr>
        <w:t>.</w:t>
      </w:r>
    </w:p>
    <w:p>
      <w:pPr>
        <w:ind w:left="432"/>
        <w:shd w:val="clear" w:fill="F7F7F8"/>
      </w:pP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Después, en una frase: </w:t>
      </w:r>
      <w:r>
        <w:rPr>
          <w:b/>
          <w:i/>
          <w:color w:val="4A4A49"/>
          <w:sz w:val="21"/>
        </w:rPr>
        <w:t>qué van a hacer distinto</w:t>
      </w:r>
      <w:r>
        <w:rPr>
          <w:b w:val="0"/>
          <w:i/>
          <w:color w:val="4A4A49"/>
          <w:sz w:val="21"/>
        </w:rPr>
        <w:t xml:space="preserve"> ustedes, y por qué eso importa para su problema.</w:t>
      </w:r>
    </w:p>
    <w:p>
      <w:pPr>
        <w:ind w:left="432"/>
        <w:shd w:val="clear" w:fill="F7F7F8"/>
      </w:pP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 el enlace de esa ficha no abre hoy, dígalo. Vale más declararlo que sostener una cita que no se puede verificar.</w:t>
      </w:r>
    </w:p>
    <w:p>
      <w:r>
        <w:rPr>
          <w:b/>
          <w:color w:val="4A4A49"/>
          <w:sz w:val="22"/>
        </w:rPr>
        <w:t>Respuesta modelo:</w:t>
      </w:r>
    </w:p>
    <w:p>
      <w:r>
        <w:rPr>
          <w:b w:val="0"/>
          <w:color w:val="4A4A49"/>
          <w:sz w:val="22"/>
        </w:rPr>
        <w:t>Ficha: «Biblioteca pública municipal de (ciudad) · 2023 · catálogo en línea publicado en el sitio de la alcaldía · permite consultar disponibilidad por título y autor · le falta para nuestro caso que exige crear una cuenta y que no funciona bien en celular, y nuestra biblioteca no tiene quien administre cuentas.»</w:t>
      </w:r>
    </w:p>
    <w:p>
      <w:r>
        <w:rPr>
          <w:b w:val="0"/>
          <w:color w:val="4A4A49"/>
          <w:sz w:val="22"/>
        </w:rPr>
        <w:t>Qué haremos distinto: «consulta sin cuenta y pensada para celular, porque nuestros usuarios entran desde el teléfono y no hay nadie que administre registros.»</w:t>
      </w:r>
    </w:p>
    <w:p>
      <w:r>
        <w:rPr>
          <w:b w:val="0"/>
          <w:color w:val="4A4A49"/>
          <w:sz w:val="22"/>
        </w:rPr>
        <w:t>Cualquier antecedente sirve. Lo que se califica es que los cinco datos estén y que el «qué le falta» sea específico de su caso, no genérico.</w:t>
      </w:r>
    </w:p>
    <w:p>
      <w:r>
        <w:rPr>
          <w:b/>
          <w:color w:val="4A4A49"/>
          <w:sz w:val="22"/>
        </w:rPr>
        <w:t>Cómo se califica:</w:t>
      </w:r>
    </w:p>
    <w:p>
      <w:r>
        <w:rPr>
          <w:b w:val="0"/>
          <w:color w:val="4A4A49"/>
          <w:sz w:val="22"/>
        </w:rPr>
        <w:t>12 puntos repartidos así:</w:t>
      </w:r>
    </w:p>
    <w:p>
      <w:pPr>
        <w:pStyle w:val="ListBullet"/>
      </w:pPr>
      <w:r>
        <w:rPr>
          <w:b/>
          <w:color w:val="4A4A49"/>
          <w:sz w:val="22"/>
        </w:rPr>
        <w:t>5 pts</w:t>
      </w:r>
      <w:r>
        <w:rPr>
          <w:b w:val="0"/>
          <w:color w:val="4A4A49"/>
          <w:sz w:val="22"/>
        </w:rPr>
        <w:t xml:space="preserve"> · los cinco datos de la ficha, 1 pt cada uno.</w:t>
      </w:r>
    </w:p>
    <w:p>
      <w:pPr>
        <w:pStyle w:val="ListBullet"/>
      </w:pPr>
      <w:r>
        <w:rPr>
          <w:b/>
          <w:color w:val="4A4A49"/>
          <w:sz w:val="22"/>
        </w:rPr>
        <w:t>4 pts</w:t>
      </w:r>
      <w:r>
        <w:rPr>
          <w:b w:val="0"/>
          <w:color w:val="4A4A49"/>
          <w:sz w:val="22"/>
        </w:rPr>
        <w:t xml:space="preserve"> · el «qué le falta para nuestro caso» es específico del proyecto. 1 pt si es genérico («le falta ser más moderno»).</w:t>
      </w:r>
    </w:p>
    <w:p>
      <w:pPr>
        <w:pStyle w:val="ListBullet"/>
      </w:pPr>
      <w:r>
        <w:rPr>
          <w:b/>
          <w:color w:val="4A4A49"/>
          <w:sz w:val="22"/>
        </w:rPr>
        <w:t>3 pts</w:t>
      </w:r>
      <w:r>
        <w:rPr>
          <w:b w:val="0"/>
          <w:color w:val="4A4A49"/>
          <w:sz w:val="22"/>
        </w:rPr>
        <w:t xml:space="preserve"> · el «qué haremos distinto» se apoya en ese faltante y en el contexto propio. 0 pts si es «lo haremos mejor».</w:t>
      </w:r>
    </w:p>
    <w:p>
      <w:r>
        <w:rPr>
          <w:b w:val="0"/>
          <w:color w:val="4A4A49"/>
          <w:sz w:val="22"/>
        </w:rPr>
        <w:t>Declarar que el enlace no abre no descuenta: descuenta sostener una cita sin verificar. Si el estudiante inventa una ficha, la pregunta es 0 y hay que hablar con el equipo.</w:t>
      </w:r>
    </w:p>
    <w:p>
      <w:r>
        <w:rPr>
          <w:b/>
          <w:color w:val="4A4A49"/>
          <w:sz w:val="22"/>
        </w:rPr>
        <w:t>Error común (y qué significa si aparece mucho):</w:t>
      </w:r>
    </w:p>
    <w:p>
      <w:r>
        <w:rPr>
          <w:b w:val="0"/>
          <w:color w:val="4A4A49"/>
          <w:sz w:val="22"/>
        </w:rPr>
        <w:t>Traer una ficha sin el «qué le falta». Es el único de los seis campos que obliga a comparar contra el propio problema, y es el que se olvida.</w:t>
      </w:r>
    </w:p>
    <w:p>
      <w:pPr>
        <w:spacing w:before="200" w:after="60"/>
      </w:pPr>
      <w:r>
        <w:rPr>
          <w:b/>
          <w:color w:val="1A1C1D"/>
          <w:sz w:val="32"/>
        </w:rPr>
        <w:t>Pregunta 8 · Seleccion unica · 8 pts · sale de la Clase 10</w:t>
      </w:r>
    </w:p>
    <w:p>
      <w:r>
        <w:rPr>
          <w:b/>
          <w:color w:val="4A4A49"/>
          <w:sz w:val="22"/>
        </w:rPr>
        <w:t>Que nivel de fidelidad conviene</w:t>
      </w:r>
    </w:p>
    <w:p>
      <w:r>
        <w:rPr>
          <w:b/>
          <w:color w:val="4A4A49"/>
          <w:sz w:val="22"/>
        </w:rPr>
        <w:t>Opciones y respuesta:</w:t>
      </w:r>
    </w:p>
    <w:p>
      <w:pPr>
        <w:pStyle w:val="ListBullet"/>
      </w:pPr>
      <w:r>
        <w:rPr>
          <w:b w:val="0"/>
          <w:color w:val="4A4A49"/>
          <w:sz w:val="22"/>
        </w:rPr>
        <w:t>[x] Baja fidelidad: cuesta un minuto cambiarlo y, al verse como un borrador, la gente se atreve a criticar el flujo.</w:t>
      </w:r>
    </w:p>
    <w:p>
      <w:pPr>
        <w:pStyle w:val="ListBullet"/>
      </w:pPr>
      <w:r>
        <w:rPr>
          <w:b w:val="0"/>
          <w:color w:val="4A4A49"/>
          <w:sz w:val="22"/>
        </w:rPr>
        <w:t>[ ] Alta fidelidad: si se ve terminado, la persona lo toma en serio y la crítica es más útil.</w:t>
      </w:r>
    </w:p>
    <w:p>
      <w:pPr>
        <w:pStyle w:val="ListBullet"/>
      </w:pPr>
      <w:r>
        <w:rPr>
          <w:b w:val="0"/>
          <w:color w:val="4A4A49"/>
          <w:sz w:val="22"/>
        </w:rPr>
        <w:t>[ ] Funcional: solo se puede saber si el flujo sirve cuando el sistema ya corre de verdad.</w:t>
      </w:r>
    </w:p>
    <w:p>
      <w:pPr>
        <w:pStyle w:val="ListBullet"/>
      </w:pPr>
      <w:r>
        <w:rPr>
          <w:b w:val="0"/>
          <w:color w:val="4A4A49"/>
          <w:sz w:val="22"/>
        </w:rPr>
        <w:t>[ ] Media siempre: es el nivel intermedio y por eso es el más seguro en cualquier caso.</w:t>
      </w:r>
    </w:p>
    <w:p>
      <w:r>
        <w:rPr>
          <w:b/>
          <w:color w:val="4A4A49"/>
          <w:sz w:val="22"/>
        </w:rPr>
        <w:t>Respuesta modelo:</w:t>
      </w:r>
    </w:p>
    <w:p>
      <w:r>
        <w:rPr>
          <w:b w:val="0"/>
          <w:color w:val="4A4A49"/>
          <w:sz w:val="22"/>
        </w:rPr>
        <w:t>La primera. Es la paradoja de la fidelidad: cuanto más terminado se ve un prototipo, peor retroalimentación recibe. Delante de un dibujo a lápiz la gente dice «no entiendo dónde busco»; delante de una pantalla con colores dice «está muy bonito».</w:t>
      </w:r>
    </w:p>
    <w:p>
      <w:r>
        <w:rPr>
          <w:b/>
          <w:color w:val="4A4A49"/>
          <w:sz w:val="22"/>
        </w:rPr>
        <w:t>Cómo se califica:</w:t>
      </w:r>
    </w:p>
    <w:p>
      <w:r>
        <w:rPr>
          <w:b w:val="0"/>
          <w:color w:val="4A4A49"/>
          <w:sz w:val="22"/>
        </w:rPr>
        <w:t>8 puntos si marca la primera. 0 en cualquier otra.</w:t>
      </w:r>
    </w:p>
    <w:p>
      <w:r>
        <w:rPr>
          <w:b/>
          <w:color w:val="4A4A49"/>
          <w:sz w:val="22"/>
        </w:rPr>
        <w:t>Error común (y qué significa si aparece mucho):</w:t>
      </w:r>
    </w:p>
    <w:p>
      <w:r>
        <w:rPr>
          <w:b w:val="0"/>
          <w:color w:val="4A4A49"/>
          <w:sz w:val="22"/>
        </w:rPr>
        <w:t>Marcar la segunda. Es la intuición natural y es exactamente la que la sesión 10 contradice con la paradoja de la fidelidad.</w:t>
      </w:r>
    </w:p>
    <w:p>
      <w:pPr>
        <w:spacing w:before="200" w:after="60"/>
      </w:pPr>
      <w:r>
        <w:rPr>
          <w:b/>
          <w:color w:val="1A1C1D"/>
          <w:sz w:val="32"/>
        </w:rPr>
        <w:t>Pregunta 9 · Seleccion multiple · 10 pts · sale de la Clase 10</w:t>
      </w:r>
    </w:p>
    <w:p>
      <w:r>
        <w:rPr>
          <w:b/>
          <w:color w:val="4A4A49"/>
          <w:sz w:val="22"/>
        </w:rPr>
        <w:t>Que se califica de un prototipo</w:t>
      </w:r>
    </w:p>
    <w:p>
      <w:r>
        <w:rPr>
          <w:b/>
          <w:color w:val="4A4A49"/>
          <w:sz w:val="22"/>
        </w:rPr>
        <w:t>Opciones y respuesta:</w:t>
      </w:r>
    </w:p>
    <w:p>
      <w:pPr>
        <w:pStyle w:val="ListBullet"/>
      </w:pPr>
      <w:r>
        <w:rPr>
          <w:b w:val="0"/>
          <w:color w:val="4A4A49"/>
          <w:sz w:val="22"/>
        </w:rPr>
        <w:t>[x] El estado vacío y el estado de error tienen que estar dibujados: es donde se cae casi todo prototipo.</w:t>
      </w:r>
    </w:p>
    <w:p>
      <w:pPr>
        <w:pStyle w:val="ListBullet"/>
      </w:pPr>
      <w:r>
        <w:rPr>
          <w:b w:val="0"/>
          <w:color w:val="4A4A49"/>
          <w:sz w:val="22"/>
        </w:rPr>
        <w:t>[x] Los textos tienen que ser reales («Buscar título»), no relleno: un texto falso esconde el problema de un botón que nadie sabe qué hace.</w:t>
      </w:r>
    </w:p>
    <w:p>
      <w:pPr>
        <w:pStyle w:val="ListBullet"/>
      </w:pPr>
      <w:r>
        <w:rPr>
          <w:b w:val="0"/>
          <w:color w:val="4A4A49"/>
          <w:sz w:val="22"/>
        </w:rPr>
        <w:t>[x] Si el prototipo lleva datos, tienen que ser inventados: ni nombres, ni cédulas, ni teléfonos, ni fotos de personas reales, ni del propio equipo.</w:t>
      </w:r>
    </w:p>
    <w:p>
      <w:pPr>
        <w:pStyle w:val="ListBullet"/>
      </w:pPr>
      <w:r>
        <w:rPr>
          <w:b w:val="0"/>
          <w:color w:val="4A4A49"/>
          <w:sz w:val="22"/>
        </w:rPr>
        <w:t>[ ] Lo que más pesa es que el prototipo se vea pulido, con colores y tipografías propias.</w:t>
      </w:r>
    </w:p>
    <w:p>
      <w:pPr>
        <w:pStyle w:val="ListBullet"/>
      </w:pPr>
      <w:r>
        <w:rPr>
          <w:b w:val="0"/>
          <w:color w:val="4A4A49"/>
          <w:sz w:val="22"/>
        </w:rPr>
        <w:t>[ ] Un prototipo que solo vio el equipo ya sirve como validación, si el equipo se puso de acuerdo.</w:t>
      </w:r>
    </w:p>
    <w:p>
      <w:r>
        <w:rPr>
          <w:b/>
          <w:color w:val="4A4A49"/>
          <w:sz w:val="22"/>
        </w:rPr>
        <w:t>Respuesta modelo:</w:t>
      </w:r>
    </w:p>
    <w:p>
      <w:r>
        <w:rPr>
          <w:b w:val="0"/>
          <w:color w:val="4A4A49"/>
          <w:sz w:val="22"/>
        </w:rPr>
        <w:t>Correctas: las tres primeras. La cuarta es falsa —pulir no es lo que se califica, y además empeora la retroalimentación—. La quinta es falsa: un prototipo que solo vio el equipo no probó nada, su única razón de existir es que alguien de afuera intente usarlo delante de ustedes.</w:t>
      </w:r>
    </w:p>
    <w:p>
      <w:r>
        <w:rPr>
          <w:b/>
          <w:color w:val="4A4A49"/>
          <w:sz w:val="22"/>
        </w:rPr>
        <w:t>Cómo se califica:</w:t>
      </w:r>
    </w:p>
    <w:p>
      <w:r>
        <w:rPr>
          <w:b w:val="0"/>
          <w:color w:val="4A4A49"/>
          <w:sz w:val="22"/>
        </w:rPr>
        <w:t>10 puntos con las tres y ninguna de más. 5 puntos con dos y ninguna de más. 0 si marca la cuarta o la quinta.</w:t>
      </w:r>
    </w:p>
    <w:p>
      <w:r>
        <w:rPr>
          <w:b/>
          <w:color w:val="4A4A49"/>
          <w:sz w:val="22"/>
        </w:rPr>
        <w:t>Error común (y qué significa si aparece mucho):</w:t>
      </w:r>
    </w:p>
    <w:p>
      <w:r>
        <w:rPr>
          <w:b w:val="0"/>
          <w:color w:val="4A4A49"/>
          <w:sz w:val="22"/>
        </w:rPr>
        <w:t>Dejar sin marcar la tercera. La regla de datos inventados se lee como una formalidad del curso y es la Ley 1581 de 2012 de la sesión 4.</w:t>
      </w:r>
    </w:p>
    <w:p>
      <w:pPr>
        <w:spacing w:before="200" w:after="60"/>
      </w:pPr>
      <w:r>
        <w:rPr>
          <w:b/>
          <w:color w:val="1A1C1D"/>
          <w:sz w:val="32"/>
        </w:rPr>
        <w:t>Pregunta 10 · Respuesta escrita · 10 pts · sale de la Clase 11</w:t>
      </w:r>
    </w:p>
    <w:p>
      <w:r>
        <w:rPr>
          <w:b/>
          <w:color w:val="4A4A49"/>
          <w:sz w:val="22"/>
        </w:rPr>
        <w:t>Una correccion que le hicieron al asistente</w:t>
      </w:r>
    </w:p>
    <w:p>
      <w:r>
        <w:rPr>
          <w:b/>
          <w:color w:val="4A4A49"/>
          <w:sz w:val="22"/>
        </w:rPr>
        <w:t>Lo que dice el enunciado: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Abra el registro del taller de hoy. Escriba </w:t>
      </w:r>
      <w:r>
        <w:rPr>
          <w:b/>
          <w:i/>
          <w:color w:val="4A4A49"/>
          <w:sz w:val="21"/>
        </w:rPr>
        <w:t>una</w:t>
      </w:r>
      <w:r>
        <w:rPr>
          <w:b w:val="0"/>
          <w:i/>
          <w:color w:val="4A4A49"/>
          <w:sz w:val="21"/>
        </w:rPr>
        <w:t xml:space="preserve"> corrección que su equipo le hizo a lo que devolvió el asistente de IA, y para ella:</w:t>
      </w:r>
    </w:p>
    <w:p>
      <w:pPr>
        <w:ind w:left="432"/>
        <w:shd w:val="clear" w:fill="F7F7F8"/>
      </w:pP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1. Qué propuso el asistente.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2. Qué pusieron ustedes en su lugar.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3. </w:t>
      </w:r>
      <w:r>
        <w:rPr>
          <w:b/>
          <w:i/>
          <w:color w:val="4A4A49"/>
          <w:sz w:val="21"/>
        </w:rPr>
        <w:t>De qué sesión salió el criterio</w:t>
      </w:r>
      <w:r>
        <w:rPr>
          <w:b w:val="0"/>
          <w:i/>
          <w:color w:val="4A4A49"/>
          <w:sz w:val="21"/>
        </w:rPr>
        <w:t xml:space="preserve"> con el que lo corrigieron: el requisito no funcional, el alcance, el indicador, la norma…</w:t>
      </w:r>
    </w:p>
    <w:p>
      <w:pPr>
        <w:ind w:left="432"/>
        <w:shd w:val="clear" w:fill="F7F7F8"/>
      </w:pP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Y al final, en una línea: </w:t>
      </w:r>
      <w:r>
        <w:rPr>
          <w:b/>
          <w:i/>
          <w:color w:val="4A4A49"/>
          <w:sz w:val="21"/>
        </w:rPr>
        <w:t>qué dato NO se le puede pasar</w:t>
      </w:r>
      <w:r>
        <w:rPr>
          <w:b w:val="0"/>
          <w:i/>
          <w:color w:val="4A4A49"/>
          <w:sz w:val="21"/>
        </w:rPr>
        <w:t xml:space="preserve"> a un asistente de IA en este curso, y por qué.</w:t>
      </w:r>
    </w:p>
    <w:p>
      <w:r>
        <w:rPr>
          <w:b/>
          <w:color w:val="4A4A49"/>
          <w:sz w:val="22"/>
        </w:rPr>
        <w:t>Respuesta modelo:</w:t>
      </w:r>
    </w:p>
    <w:p>
      <w:pPr>
        <w:pStyle w:val="ListNumber"/>
      </w:pPr>
      <w:r>
        <w:rPr>
          <w:b w:val="0"/>
          <w:color w:val="4A4A49"/>
          <w:sz w:val="22"/>
        </w:rPr>
        <w:t>El asistente propuso un aviso automático por correo cuando el libro se devuelva.</w:t>
      </w:r>
    </w:p>
    <w:p>
      <w:pPr>
        <w:pStyle w:val="ListNumber"/>
      </w:pPr>
      <w:r>
        <w:rPr>
          <w:b w:val="0"/>
          <w:color w:val="4A4A49"/>
          <w:sz w:val="22"/>
        </w:rPr>
        <w:t>Lo quitamos: la consulta no pide correo y no se avisa nada.</w:t>
      </w:r>
    </w:p>
    <w:p>
      <w:pPr>
        <w:pStyle w:val="ListNumber"/>
      </w:pPr>
      <w:r>
        <w:rPr>
          <w:b w:val="0"/>
          <w:color w:val="4A4A49"/>
          <w:sz w:val="22"/>
        </w:rPr>
        <w:t>El criterio salió de la sesión 4: pedir el correo es recolectar un dato personal, y la Ley 1581 de 2012 exige autorización previa y finalidad. Además choca con el requisito no funcional de la sesión 7 de usar sin crear cuenta.</w:t>
      </w:r>
    </w:p>
    <w:p>
      <w:r>
        <w:rPr>
          <w:b w:val="0"/>
          <w:color w:val="4A4A49"/>
          <w:sz w:val="22"/>
        </w:rPr>
        <w:t>Dato que no se le pasa: ningún dato personal de una persona real —nombre, cédula, teléfono, dirección, foto, datos de salud—, porque lo que se escribe en el asistente sale del computador y no vuelve, y ninguna de esas personas autorizó ese tratamiento.</w:t>
      </w:r>
    </w:p>
    <w:p>
      <w:r>
        <w:rPr>
          <w:b/>
          <w:color w:val="4A4A49"/>
          <w:sz w:val="22"/>
        </w:rPr>
        <w:t>Cómo se califica:</w:t>
      </w:r>
    </w:p>
    <w:p>
      <w:r>
        <w:rPr>
          <w:b w:val="0"/>
          <w:color w:val="4A4A49"/>
          <w:sz w:val="22"/>
        </w:rPr>
        <w:t>10 puntos repartidos así:</w:t>
      </w:r>
    </w:p>
    <w:p>
      <w:pPr>
        <w:pStyle w:val="ListBullet"/>
      </w:pPr>
      <w:r>
        <w:rPr>
          <w:b/>
          <w:color w:val="4A4A49"/>
          <w:sz w:val="22"/>
        </w:rPr>
        <w:t>3 pts</w:t>
      </w:r>
      <w:r>
        <w:rPr>
          <w:b w:val="0"/>
          <w:color w:val="4A4A49"/>
          <w:sz w:val="22"/>
        </w:rPr>
        <w:t xml:space="preserve"> · qué propuso el asistente, concreto.</w:t>
      </w:r>
    </w:p>
    <w:p>
      <w:pPr>
        <w:pStyle w:val="ListBullet"/>
      </w:pPr>
      <w:r>
        <w:rPr>
          <w:b/>
          <w:color w:val="4A4A49"/>
          <w:sz w:val="22"/>
        </w:rPr>
        <w:t>3 pts</w:t>
      </w:r>
      <w:r>
        <w:rPr>
          <w:b w:val="0"/>
          <w:color w:val="4A4A49"/>
          <w:sz w:val="22"/>
        </w:rPr>
        <w:t xml:space="preserve"> · qué pusieron en su lugar, concreto.</w:t>
      </w:r>
    </w:p>
    <w:p>
      <w:pPr>
        <w:pStyle w:val="ListBullet"/>
      </w:pPr>
      <w:r>
        <w:rPr>
          <w:b/>
          <w:color w:val="4A4A49"/>
          <w:sz w:val="22"/>
        </w:rPr>
        <w:t>2 pts</w:t>
      </w:r>
      <w:r>
        <w:rPr>
          <w:b w:val="0"/>
          <w:color w:val="4A4A49"/>
          <w:sz w:val="22"/>
        </w:rPr>
        <w:t xml:space="preserve"> · la sesión de la que salió el criterio, con el criterio nombrado. 1 pt si dice la sesión sin el criterio.</w:t>
      </w:r>
    </w:p>
    <w:p>
      <w:pPr>
        <w:pStyle w:val="ListBullet"/>
      </w:pPr>
      <w:r>
        <w:rPr>
          <w:b/>
          <w:color w:val="4A4A49"/>
          <w:sz w:val="22"/>
        </w:rPr>
        <w:t>2 pts</w:t>
      </w:r>
      <w:r>
        <w:rPr>
          <w:b w:val="0"/>
          <w:color w:val="4A4A49"/>
          <w:sz w:val="22"/>
        </w:rPr>
        <w:t xml:space="preserve"> · el dato que no se le pasa, con su razón. 1 pt sin la razón.</w:t>
      </w:r>
    </w:p>
    <w:p>
      <w:r>
        <w:rPr>
          <w:b w:val="0"/>
          <w:color w:val="4A4A49"/>
          <w:sz w:val="22"/>
        </w:rPr>
        <w:t>Si la «corrección» es de redacción o de estilo, la primera mitad vale la mitad: lo que se pedía es una corrección de criterio, no de forma.</w:t>
      </w:r>
    </w:p>
    <w:p>
      <w:r>
        <w:rPr>
          <w:b/>
          <w:color w:val="4A4A49"/>
          <w:sz w:val="22"/>
        </w:rPr>
        <w:t>Error común (y qué significa si aparece mucho):</w:t>
      </w:r>
    </w:p>
    <w:p>
      <w:r>
        <w:rPr>
          <w:b w:val="0"/>
          <w:color w:val="4A4A49"/>
          <w:sz w:val="22"/>
        </w:rPr>
        <w:t>Reportar como corrección un cambio de palabras. La sesión 11 es explícita: se califica lo que corrigieron por criterio, y un equipo que entrega tal cual lo que devolvió el asistente tiene la nota más baja del corte.</w:t>
      </w:r>
    </w:p>
    <w:p>
      <w:pPr>
        <w:spacing w:before="200" w:after="60"/>
      </w:pPr>
      <w:r>
        <w:rPr>
          <w:b/>
          <w:color w:val="1A1C1D"/>
          <w:sz w:val="32"/>
        </w:rPr>
        <w:t>Al terminar de calificar</w:t>
      </w:r>
    </w:p>
    <w:p>
      <w:pPr>
        <w:pStyle w:val="ListBullet"/>
      </w:pPr>
      <w:r>
        <w:rPr>
          <w:b w:val="0"/>
          <w:color w:val="4A4A49"/>
          <w:sz w:val="22"/>
        </w:rPr>
        <w:t>Cuente en cuántas de las cerradas falló más de la mitad del grupo. Cada una está amarrada a una sesión: eso dice qué sesión hay que retomar, y conviene retomarla en la siguiente aunque el corte ya esté cerrado.</w:t>
      </w:r>
    </w:p>
    <w:p>
      <w:pPr>
        <w:pStyle w:val="ListBullet"/>
      </w:pPr>
      <w:r>
        <w:rPr>
          <w:b w:val="0"/>
          <w:color w:val="4A4A49"/>
          <w:sz w:val="22"/>
        </w:rPr>
        <w:t>Los errores comunes de arriba no son adorno: si el error común es la respuesta mayoritaria, el problema fue la explicación en clase, no el grupo.</w:t>
      </w:r>
    </w:p>
    <w:p>
      <w:pPr>
        <w:pStyle w:val="ListBullet"/>
      </w:pPr>
      <w:r>
        <w:rPr>
          <w:b w:val="0"/>
          <w:color w:val="4A4A49"/>
          <w:sz w:val="22"/>
        </w:rPr>
        <w:t>Las abiertas se califican con la rúbrica y no por impresión general. Si dos respuestas parecidas reciben notas distintas, el criterio que falló es el suyo.</w:t>
      </w:r>
    </w:p>
    <w:p>
      <w:pPr>
        <w:pStyle w:val="ListBullet"/>
      </w:pPr>
      <w:r>
        <w:rPr>
          <w:b w:val="0"/>
          <w:color w:val="4A4A49"/>
          <w:sz w:val="22"/>
        </w:rPr>
        <w:t>Esta evaluación es a libro abierto sobre los documentos del equipo. Un estudiante que no pudo responder las preguntas que piden copiar del documento está diciendo que su equipo no documentó: hable con el equipo antes del corte siguiente, porque el informe final se construye sobre esos mismos documentos.</w:t>
      </w:r>
    </w:p>
    <w:p>
      <w:pPr>
        <w:pStyle w:val="ListBullet"/>
      </w:pPr>
      <w:r>
        <w:rPr>
          <w:b w:val="0"/>
          <w:color w:val="4A4A49"/>
          <w:sz w:val="22"/>
        </w:rPr>
        <w:t>Exporte los resultados de la plataforma y guárdelos junto a este documento. Es la evidencia del corte.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