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15: Exposición final del proyecto</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es la </w:t>
      </w:r>
      <w:r>
        <w:rPr>
          <w:b/>
          <w:color w:val="4A4A49"/>
          <w:sz w:val="22"/>
        </w:rPr>
        <w:t>guía de calificación</w:t>
      </w:r>
      <w:r>
        <w:rPr>
          <w:b w:val="0"/>
          <w:color w:val="4A4A49"/>
          <w:sz w:val="22"/>
        </w:rPr>
        <w:t xml:space="preserve"> de la sesión: la planilla por tramo, qué distingue un 20 de un 12 en cada uno, las preguntas que conviene reservar para cada equipo y la ficha de valoración entre pares. Si solo alcanza a leer un bloque antes de clase, que sea </w:t>
      </w:r>
      <w:r>
        <w:rPr>
          <w:b/>
          <w:color w:val="4A4A49"/>
          <w:sz w:val="22"/>
        </w:rPr>
        <w:t>LA SOLUCIÓN Y EL PROTOTIPO EN VIVO</w:t>
      </w:r>
      <w:r>
        <w:rPr>
          <w:b w:val="0"/>
          <w:color w:val="4A4A49"/>
          <w:sz w:val="22"/>
        </w:rPr>
        <w:t>: es el tramo de más puntos y el que más se cae.</w:t>
      </w:r>
    </w:p>
    <w:p>
      <w:pPr>
        <w:spacing w:before="200" w:after="60"/>
      </w:pPr>
      <w:r>
        <w:rPr>
          <w:b/>
          <w:color w:val="1A1C1D"/>
          <w:sz w:val="32"/>
        </w:rPr>
        <w:t>El caso que se resuelve aquí</w:t>
      </w:r>
    </w:p>
    <w:p>
      <w:r>
        <w:rPr>
          <w:b/>
          <w:color w:val="4A4A49"/>
          <w:sz w:val="22"/>
        </w:rPr>
        <w:t>Cómo calificar cinco exposiciones seguidas sin perder el criterio</w:t>
      </w:r>
    </w:p>
    <w:p>
      <w:r>
        <w:rPr>
          <w:b w:val="0"/>
          <w:color w:val="4A4A49"/>
          <w:sz w:val="22"/>
        </w:rPr>
        <w:t>Cinco equipos, 12 minutos cada uno, 60 minutos corridos. El riesgo real no es que los equipos expongan mal: es que el docente califique el primero con un criterio y el quinto con otro. Todo lo que sigue está armado para evitar eso.</w:t>
      </w:r>
    </w:p>
    <w:p>
      <w:pPr>
        <w:ind w:left="432"/>
        <w:shd w:val="clear" w:fill="F7F7F8"/>
      </w:pPr>
      <w:r>
        <w:rPr>
          <w:b w:val="0"/>
          <w:i/>
          <w:color w:val="4A4A49"/>
          <w:sz w:val="21"/>
        </w:rPr>
        <w:t>Porque calificar de memoria al final de los 60 minutos premia sistemáticamente al último equipo que se escuchó. Con la planilla abierta y un puntaje anotado al terminar cada tramo, la calificación es comparable entre los cinco y la retroalimentación sale escrita sin trabajo extra.</w:t>
      </w:r>
    </w:p>
    <w:p>
      <w:pPr>
        <w:spacing w:before="200" w:after="60"/>
      </w:pPr>
      <w:r>
        <w:rPr>
          <w:b/>
          <w:color w:val="1A1C1D"/>
          <w:sz w:val="32"/>
        </w:rPr>
        <w:t>Consigna que se les dio</w:t>
      </w:r>
    </w:p>
    <w:p>
      <w:pPr>
        <w:ind w:left="432"/>
        <w:shd w:val="clear" w:fill="F7F7F8"/>
      </w:pPr>
      <w:r>
        <w:rPr>
          <w:b w:val="0"/>
          <w:i/>
          <w:color w:val="4A4A49"/>
          <w:sz w:val="21"/>
        </w:rPr>
        <w:t xml:space="preserve">Sustenten el proyecto en </w:t>
      </w:r>
      <w:r>
        <w:rPr>
          <w:b/>
          <w:i/>
          <w:color w:val="4A4A49"/>
          <w:sz w:val="21"/>
        </w:rPr>
        <w:t>nueve minutos</w:t>
      </w:r>
      <w:r>
        <w:rPr>
          <w:b w:val="0"/>
          <w:i/>
          <w:color w:val="4A4A49"/>
          <w:sz w:val="21"/>
        </w:rPr>
        <w:t xml:space="preserve">, con los cinco tramos de la Clase 14, </w:t>
      </w:r>
      <w:r>
        <w:rPr>
          <w:b/>
          <w:i/>
          <w:color w:val="4A4A49"/>
          <w:sz w:val="21"/>
        </w:rPr>
        <w:t>mostrando el prototipo funcionando</w:t>
      </w:r>
      <w:r>
        <w:rPr>
          <w:b w:val="0"/>
          <w:i/>
          <w:color w:val="4A4A49"/>
          <w:sz w:val="21"/>
        </w:rPr>
        <w:t xml:space="preserve"> y los hallazgos de la prueba con personas reales. Después, </w:t>
      </w:r>
      <w:r>
        <w:rPr>
          <w:b/>
          <w:i/>
          <w:color w:val="4A4A49"/>
          <w:sz w:val="21"/>
        </w:rPr>
        <w:t>tres minutos de preguntas</w:t>
      </w:r>
      <w:r>
        <w:rPr>
          <w:b w:val="0"/>
          <w:i/>
          <w:color w:val="4A4A49"/>
          <w:sz w:val="21"/>
        </w:rPr>
        <w:t xml:space="preserve">: responde quien tiene el tramo. Vale el </w:t>
      </w:r>
      <w:r>
        <w:rPr>
          <w:b/>
          <w:i/>
          <w:color w:val="4A4A49"/>
          <w:sz w:val="21"/>
        </w:rPr>
        <w:t>15 %</w:t>
      </w:r>
      <w:r>
        <w:rPr>
          <w:b w:val="0"/>
          <w:i/>
          <w:color w:val="4A4A49"/>
          <w:sz w:val="21"/>
        </w:rPr>
        <w:t xml:space="preserve"> del curso.</w:t>
      </w:r>
    </w:p>
    <w:p>
      <w:r>
        <w:rPr>
          <w:b/>
          <w:color w:val="4A4A49"/>
          <w:sz w:val="22"/>
        </w:rPr>
        <w:t>Entregable:</w:t>
      </w:r>
      <w:r>
        <w:rPr>
          <w:b w:val="0"/>
          <w:color w:val="4A4A49"/>
          <w:sz w:val="22"/>
        </w:rPr>
        <w:t xml:space="preserve"> la exposición sustentada, y la ficha de valoración de los otros cuatro equipos en el muro · </w:t>
      </w:r>
      <w:r>
        <w:rPr>
          <w:b/>
          <w:color w:val="4A4A49"/>
          <w:sz w:val="22"/>
        </w:rPr>
        <w:t>60 min de trabajo · 9 min de exposición</w:t>
      </w:r>
    </w:p>
    <w:p>
      <w:pPr>
        <w:spacing w:before="200" w:after="60"/>
      </w:pPr>
      <w:r>
        <w:rPr>
          <w:b/>
          <w:color w:val="1A1C1D"/>
          <w:sz w:val="32"/>
        </w:rPr>
        <w:t>Respuesta bloque por bloque</w:t>
      </w:r>
    </w:p>
    <w:p>
      <w:pPr>
        <w:spacing w:before="200" w:after="60"/>
      </w:pPr>
      <w:r>
        <w:rPr>
          <w:b/>
          <w:color w:val="1A1C1D"/>
          <w:sz w:val="32"/>
        </w:rPr>
        <w:t>1. EL PROBLEMA CON SU CIFRA</w:t>
      </w:r>
    </w:p>
    <w:p>
      <w:r>
        <w:rPr>
          <w:b/>
          <w:color w:val="4A4A49"/>
          <w:sz w:val="22"/>
        </w:rPr>
        <w:t>Se pedía:</w:t>
      </w:r>
      <w:r>
        <w:rPr>
          <w:b w:val="0"/>
          <w:color w:val="4A4A49"/>
          <w:sz w:val="22"/>
        </w:rPr>
        <w:t xml:space="preserve"> Una frase y </w:t>
      </w:r>
      <w:r>
        <w:rPr>
          <w:b/>
          <w:color w:val="4A4A49"/>
          <w:sz w:val="22"/>
        </w:rPr>
        <w:t>un número</w:t>
      </w:r>
      <w:r>
        <w:rPr>
          <w:b w:val="0"/>
          <w:color w:val="4A4A49"/>
          <w:sz w:val="22"/>
        </w:rPr>
        <w:t xml:space="preserve">, con de dónde salió. </w:t>
      </w:r>
      <w:r>
        <w:rPr>
          <w:b/>
          <w:color w:val="4A4A49"/>
          <w:sz w:val="22"/>
        </w:rPr>
        <w:t>Sin saludos ni presentaciones personales</w:t>
      </w:r>
      <w:r>
        <w:rPr>
          <w:b w:val="0"/>
          <w:color w:val="4A4A49"/>
          <w:sz w:val="22"/>
        </w:rPr>
        <w:t>: el nombre del equipo está en la diapositiva.</w:t>
      </w:r>
    </w:p>
    <w:p>
      <w:r>
        <w:rPr>
          <w:b/>
          <w:color w:val="4A4A49"/>
          <w:sz w:val="22"/>
        </w:rPr>
        <w:t>Respuesta modelo:</w:t>
      </w:r>
    </w:p>
    <w:p>
      <w:r>
        <w:rPr>
          <w:b/>
          <w:color w:val="4A4A49"/>
          <w:sz w:val="22"/>
        </w:rPr>
        <w:t>Qué se oye en un tramo de 20 puntos</w:t>
      </w:r>
      <w:r>
        <w:rPr>
          <w:b w:val="0"/>
          <w:color w:val="4A4A49"/>
          <w:sz w:val="22"/>
        </w:rPr>
        <w:t xml:space="preserve"> (ejemplo real del caso de la biblioteca):</w:t>
      </w:r>
    </w:p>
    <w:p>
      <w:pPr>
        <w:ind w:left="432"/>
        <w:shd w:val="clear" w:fill="F7F7F8"/>
      </w:pPr>
      <w:r>
        <w:rPr>
          <w:b w:val="0"/>
          <w:i/>
          <w:color w:val="4A4A49"/>
          <w:sz w:val="21"/>
        </w:rPr>
        <w:t xml:space="preserve">«De cada diez personas que van a la biblioteca del barrio, </w:t>
      </w:r>
      <w:r>
        <w:rPr>
          <w:b/>
          <w:i/>
          <w:color w:val="4A4A49"/>
          <w:sz w:val="21"/>
        </w:rPr>
        <w:t>cuatro se devuelven sin el libro</w:t>
      </w:r>
      <w:r>
        <w:rPr>
          <w:b w:val="0"/>
          <w:i/>
          <w:color w:val="4A4A49"/>
          <w:sz w:val="21"/>
        </w:rPr>
        <w:t>. Contamos durante dos semanas en la puerta: 38 de 94 visitas. Veinticinco minutos de camino y un pasaje, para nada.»</w:t>
      </w:r>
    </w:p>
    <w:p>
      <w:r>
        <w:rPr>
          <w:b w:val="0"/>
          <w:color w:val="4A4A49"/>
          <w:sz w:val="22"/>
        </w:rPr>
        <w:t xml:space="preserve">Dieciocho segundos, un número, y </w:t>
      </w:r>
      <w:r>
        <w:rPr>
          <w:b/>
          <w:color w:val="4A4A49"/>
          <w:sz w:val="22"/>
        </w:rPr>
        <w:t>de dónde salió el número</w:t>
      </w:r>
      <w:r>
        <w:rPr>
          <w:b w:val="0"/>
          <w:color w:val="4A4A49"/>
          <w:sz w:val="22"/>
        </w:rPr>
        <w:t>.</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Puntaje</w:t>
            </w:r>
          </w:p>
        </w:tc>
        <w:tc>
          <w:tcPr>
            <w:tcW w:type="dxa" w:w="4320"/>
            <w:shd w:val="clear" w:fill="3A3A3C"/>
          </w:tcPr>
          <w:p>
            <w:r>
              <w:rPr>
                <w:b/>
              </w:rPr>
            </w:r>
            <w:r>
              <w:rPr>
                <w:b/>
                <w:color w:val="FFFFFF"/>
                <w:sz w:val="21"/>
              </w:rPr>
              <w:t>Qué se oyó</w:t>
            </w:r>
          </w:p>
        </w:tc>
      </w:tr>
      <w:tr>
        <w:tc>
          <w:tcPr>
            <w:tcW w:type="dxa" w:w="4320"/>
          </w:tcPr>
          <w:p>
            <w:r/>
            <w:r>
              <w:rPr>
                <w:b/>
                <w:color w:val="4A4A49"/>
                <w:sz w:val="20"/>
              </w:rPr>
              <w:t>18–20</w:t>
            </w:r>
          </w:p>
        </w:tc>
        <w:tc>
          <w:tcPr>
            <w:tcW w:type="dxa" w:w="4320"/>
          </w:tcPr>
          <w:p>
            <w:r/>
            <w:r>
              <w:rPr>
                <w:b w:val="0"/>
                <w:color w:val="4A4A49"/>
                <w:sz w:val="20"/>
              </w:rPr>
              <w:t>Arranca por el problema, con un dato propio y su fuente. Se entiende a quién le pasa.</w:t>
            </w:r>
          </w:p>
        </w:tc>
      </w:tr>
      <w:tr>
        <w:tc>
          <w:tcPr>
            <w:tcW w:type="dxa" w:w="4320"/>
            <w:shd w:val="clear" w:fill="ECECEE"/>
          </w:tcPr>
          <w:p>
            <w:r/>
            <w:r>
              <w:rPr>
                <w:b/>
                <w:color w:val="4A4A49"/>
                <w:sz w:val="20"/>
              </w:rPr>
              <w:t>14–17</w:t>
            </w:r>
          </w:p>
        </w:tc>
        <w:tc>
          <w:tcPr>
            <w:tcW w:type="dxa" w:w="4320"/>
            <w:shd w:val="clear" w:fill="ECECEE"/>
          </w:tcPr>
          <w:p>
            <w:r/>
            <w:r>
              <w:rPr>
                <w:b w:val="0"/>
                <w:color w:val="4A4A49"/>
                <w:sz w:val="20"/>
              </w:rPr>
              <w:t>Arranca por el problema y hay una cifra, pero no se dice de dónde salió.</w:t>
            </w:r>
          </w:p>
        </w:tc>
      </w:tr>
      <w:tr>
        <w:tc>
          <w:tcPr>
            <w:tcW w:type="dxa" w:w="4320"/>
          </w:tcPr>
          <w:p>
            <w:r/>
            <w:r>
              <w:rPr>
                <w:b/>
                <w:color w:val="4A4A49"/>
                <w:sz w:val="20"/>
              </w:rPr>
              <w:t>10–13</w:t>
            </w:r>
          </w:p>
        </w:tc>
        <w:tc>
          <w:tcPr>
            <w:tcW w:type="dxa" w:w="4320"/>
          </w:tcPr>
          <w:p>
            <w:r/>
            <w:r>
              <w:rPr>
                <w:b w:val="0"/>
                <w:color w:val="4A4A49"/>
                <w:sz w:val="20"/>
              </w:rPr>
              <w:t>Hay saludo y presentación de integrantes antes del problema, o la cifra es genérica de internet.</w:t>
            </w:r>
          </w:p>
        </w:tc>
      </w:tr>
      <w:tr>
        <w:tc>
          <w:tcPr>
            <w:tcW w:type="dxa" w:w="4320"/>
            <w:shd w:val="clear" w:fill="ECECEE"/>
          </w:tcPr>
          <w:p>
            <w:r/>
            <w:r>
              <w:rPr>
                <w:b/>
                <w:color w:val="4A4A49"/>
                <w:sz w:val="20"/>
              </w:rPr>
              <w:t>5–9</w:t>
            </w:r>
          </w:p>
        </w:tc>
        <w:tc>
          <w:tcPr>
            <w:tcW w:type="dxa" w:w="4320"/>
            <w:shd w:val="clear" w:fill="ECECEE"/>
          </w:tcPr>
          <w:p>
            <w:r/>
            <w:r>
              <w:rPr>
                <w:b w:val="0"/>
                <w:color w:val="4A4A49"/>
                <w:sz w:val="20"/>
              </w:rPr>
              <w:t>El problema se enuncia como categoría («el problema de la desorganización») y sin ningún dato.</w:t>
            </w:r>
          </w:p>
        </w:tc>
      </w:tr>
      <w:tr>
        <w:tc>
          <w:tcPr>
            <w:tcW w:type="dxa" w:w="4320"/>
          </w:tcPr>
          <w:p>
            <w:r/>
            <w:r>
              <w:rPr>
                <w:b/>
                <w:color w:val="4A4A49"/>
                <w:sz w:val="20"/>
              </w:rPr>
              <w:t>0–4</w:t>
            </w:r>
          </w:p>
        </w:tc>
        <w:tc>
          <w:tcPr>
            <w:tcW w:type="dxa" w:w="4320"/>
          </w:tcPr>
          <w:p>
            <w:r/>
            <w:r>
              <w:rPr>
                <w:b w:val="0"/>
                <w:color w:val="4A4A49"/>
                <w:sz w:val="20"/>
              </w:rPr>
              <w:t>No queda claro qué problema resuelve el proyecto.</w:t>
            </w:r>
          </w:p>
        </w:tc>
      </w:tr>
    </w:tbl>
    <w:p/>
    <w:p>
      <w:r>
        <w:rPr>
          <w:b/>
          <w:color w:val="4A4A49"/>
          <w:sz w:val="22"/>
        </w:rPr>
        <w:t>El error más común, y hay que anotarlo sin dramatismo:</w:t>
      </w:r>
      <w:r>
        <w:rPr>
          <w:b w:val="0"/>
          <w:color w:val="4A4A49"/>
          <w:sz w:val="22"/>
        </w:rPr>
        <w:t xml:space="preserve"> gastar el minuto en «buenas tardes, somos el equipo 3, integrado por…». Se avisó en la Clase 14 y aun así lo hacen dos o tres equipos. Cuesta puntos porque consume el minuto más valioso en información que ya está en la diapositiva.</w:t>
      </w:r>
    </w:p>
    <w:p>
      <w:r>
        <w:rPr>
          <w:b/>
          <w:color w:val="4A4A49"/>
          <w:sz w:val="22"/>
        </w:rPr>
        <w:t>La pregunta útil si el tramo queda flojo:</w:t>
      </w:r>
      <w:r>
        <w:rPr>
          <w:b w:val="0"/>
          <w:color w:val="4A4A49"/>
          <w:sz w:val="22"/>
        </w:rPr>
        <w:t xml:space="preserve"> «¿ese 40 % de dónde salió?». Si la respuesta es «lo leímos en un artículo», el dato no es del proyecto. Si es «lo contamos nosotros», súbale el puntaje.</w:t>
      </w:r>
    </w:p>
    <w:p>
      <w:r>
        <w:rPr>
          <w:b/>
          <w:color w:val="4A4A49"/>
          <w:sz w:val="22"/>
        </w:rPr>
        <w:t>Cómo calificar:</w:t>
      </w:r>
      <w:r>
        <w:rPr>
          <w:b w:val="0"/>
          <w:color w:val="4A4A49"/>
          <w:sz w:val="22"/>
        </w:rPr>
        <w:t xml:space="preserve"> 20 pts. Dos cosas se verifican en veinte segundos: </w:t>
      </w:r>
      <w:r>
        <w:rPr>
          <w:b/>
          <w:color w:val="4A4A49"/>
          <w:sz w:val="22"/>
        </w:rPr>
        <w:t>¿arrancó por el problema?</w:t>
      </w:r>
      <w:r>
        <w:rPr>
          <w:b w:val="0"/>
          <w:color w:val="4A4A49"/>
          <w:sz w:val="22"/>
        </w:rPr>
        <w:t xml:space="preserve"> y </w:t>
      </w:r>
      <w:r>
        <w:rPr>
          <w:b/>
          <w:color w:val="4A4A49"/>
          <w:sz w:val="22"/>
        </w:rPr>
        <w:t>¿el número es del equipo o de internet?</w:t>
      </w:r>
      <w:r>
        <w:rPr>
          <w:b w:val="0"/>
          <w:color w:val="4A4A49"/>
          <w:sz w:val="22"/>
        </w:rPr>
        <w:t>. La cifra propia —aunque sea un conteo de dos semanas en una puerta— vale más que una estadística nacional bien citada, porque demuestra trabajo de campo. Anote la frase textual del arranque: sirve para la retroalimentación y para comparar entre equipos.</w:t>
      </w:r>
    </w:p>
    <w:p>
      <w:pPr>
        <w:spacing w:before="200" w:after="60"/>
      </w:pPr>
      <w:r>
        <w:rPr>
          <w:b/>
          <w:color w:val="1A1C1D"/>
          <w:sz w:val="32"/>
        </w:rPr>
        <w:t>2. LOS AFECTADOS Y LA DECISIÓN</w:t>
      </w:r>
    </w:p>
    <w:p>
      <w:r>
        <w:rPr>
          <w:b/>
          <w:color w:val="4A4A49"/>
          <w:sz w:val="22"/>
        </w:rPr>
        <w:t>Se pedía:</w:t>
      </w:r>
      <w:r>
        <w:rPr>
          <w:b w:val="0"/>
          <w:color w:val="4A4A49"/>
          <w:sz w:val="22"/>
        </w:rPr>
        <w:t xml:space="preserve"> Quiénes son los afectados —</w:t>
      </w:r>
      <w:r>
        <w:rPr>
          <w:b/>
          <w:color w:val="4A4A49"/>
          <w:sz w:val="22"/>
        </w:rPr>
        <w:t>incluido uno que no es usuario</w:t>
      </w:r>
      <w:r>
        <w:rPr>
          <w:b w:val="0"/>
          <w:color w:val="4A4A49"/>
          <w:sz w:val="22"/>
        </w:rPr>
        <w:t xml:space="preserve">— y qué alternativa se eligió, </w:t>
      </w:r>
      <w:r>
        <w:rPr>
          <w:b/>
          <w:color w:val="4A4A49"/>
          <w:sz w:val="22"/>
        </w:rPr>
        <w:t>diciendo qué se sacrificó</w:t>
      </w:r>
      <w:r>
        <w:rPr>
          <w:b w:val="0"/>
          <w:color w:val="4A4A49"/>
          <w:sz w:val="22"/>
        </w:rPr>
        <w:t>.</w:t>
      </w:r>
    </w:p>
    <w:p>
      <w:r>
        <w:rPr>
          <w:b/>
          <w:color w:val="4A4A49"/>
          <w:sz w:val="22"/>
        </w:rPr>
        <w:t>Respuesta modelo:</w:t>
      </w:r>
    </w:p>
    <w:p>
      <w:r>
        <w:rPr>
          <w:b/>
          <w:color w:val="4A4A49"/>
          <w:sz w:val="22"/>
        </w:rPr>
        <w:t>Las dos cosas que este tramo tiene que contener</w:t>
      </w:r>
      <w:r>
        <w:rPr>
          <w:b w:val="0"/>
          <w:color w:val="4A4A49"/>
          <w:sz w:val="22"/>
        </w:rPr>
        <w:t>, y que casi nadie junta bien:</w:t>
      </w:r>
    </w:p>
    <w:p>
      <w:pPr>
        <w:pStyle w:val="ListNumber"/>
      </w:pPr>
      <w:r>
        <w:rPr>
          <w:b/>
          <w:color w:val="4A4A49"/>
          <w:sz w:val="22"/>
        </w:rPr>
        <w:t>Un afectado que no es usuario.</w:t>
      </w:r>
      <w:r>
        <w:rPr>
          <w:b w:val="0"/>
          <w:color w:val="4A4A49"/>
          <w:sz w:val="22"/>
        </w:rPr>
        <w:t xml:space="preserve"> En el caso de la biblioteca: la voluntaria del cierre, a quien le llega trabajo nuevo, y el vecino sin datos móviles, que queda atrás en el mostrador. Salió de la Clase 13.</w:t>
      </w:r>
    </w:p>
    <w:p>
      <w:pPr>
        <w:pStyle w:val="ListNumber"/>
      </w:pPr>
      <w:r>
        <w:rPr>
          <w:b/>
          <w:color w:val="4A4A49"/>
          <w:sz w:val="22"/>
        </w:rPr>
        <w:t>La decisión con su sacrificio.</w:t>
      </w:r>
      <w:r>
        <w:rPr>
          <w:b w:val="0"/>
          <w:color w:val="4A4A49"/>
          <w:sz w:val="22"/>
        </w:rPr>
        <w:t xml:space="preserve"> «Ganó la lista publicada una vez al día, </w:t>
      </w:r>
      <w:r>
        <w:rPr>
          <w:b/>
          <w:color w:val="4A4A49"/>
          <w:sz w:val="22"/>
        </w:rPr>
        <w:t>y perdimos la información al minuto</w:t>
      </w:r>
      <w:r>
        <w:rPr>
          <w:b w:val="0"/>
          <w:color w:val="4A4A49"/>
          <w:sz w:val="22"/>
        </w:rPr>
        <w:t>. Aceptamos eso porque la alternativa exigía un computador en el mostrador, que no existe.»</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Puntaje</w:t>
            </w:r>
          </w:p>
        </w:tc>
        <w:tc>
          <w:tcPr>
            <w:tcW w:type="dxa" w:w="4320"/>
            <w:shd w:val="clear" w:fill="3A3A3C"/>
          </w:tcPr>
          <w:p>
            <w:r>
              <w:rPr>
                <w:b/>
              </w:rPr>
            </w:r>
            <w:r>
              <w:rPr>
                <w:b/>
                <w:color w:val="FFFFFF"/>
                <w:sz w:val="21"/>
              </w:rPr>
              <w:t>Qué se oyó</w:t>
            </w:r>
          </w:p>
        </w:tc>
      </w:tr>
      <w:tr>
        <w:tc>
          <w:tcPr>
            <w:tcW w:type="dxa" w:w="4320"/>
          </w:tcPr>
          <w:p>
            <w:r/>
            <w:r>
              <w:rPr>
                <w:b/>
                <w:color w:val="4A4A49"/>
                <w:sz w:val="20"/>
              </w:rPr>
              <w:t>18–20</w:t>
            </w:r>
          </w:p>
        </w:tc>
        <w:tc>
          <w:tcPr>
            <w:tcW w:type="dxa" w:w="4320"/>
          </w:tcPr>
          <w:p>
            <w:r/>
            <w:r>
              <w:rPr>
                <w:b w:val="0"/>
                <w:color w:val="4A4A49"/>
                <w:sz w:val="20"/>
              </w:rPr>
              <w:t xml:space="preserve">Hay un afectado no usuario </w:t>
            </w:r>
            <w:r>
              <w:rPr>
                <w:b/>
                <w:color w:val="4A4A49"/>
                <w:sz w:val="20"/>
              </w:rPr>
              <w:t>y</w:t>
            </w:r>
            <w:r>
              <w:rPr>
                <w:b w:val="0"/>
                <w:color w:val="4A4A49"/>
                <w:sz w:val="20"/>
              </w:rPr>
              <w:t xml:space="preserve"> la decisión dice explícitamente qué se sacrificó.</w:t>
            </w:r>
          </w:p>
        </w:tc>
      </w:tr>
      <w:tr>
        <w:tc>
          <w:tcPr>
            <w:tcW w:type="dxa" w:w="4320"/>
            <w:shd w:val="clear" w:fill="ECECEE"/>
          </w:tcPr>
          <w:p>
            <w:r/>
            <w:r>
              <w:rPr>
                <w:b/>
                <w:color w:val="4A4A49"/>
                <w:sz w:val="20"/>
              </w:rPr>
              <w:t>14–17</w:t>
            </w:r>
          </w:p>
        </w:tc>
        <w:tc>
          <w:tcPr>
            <w:tcW w:type="dxa" w:w="4320"/>
            <w:shd w:val="clear" w:fill="ECECEE"/>
          </w:tcPr>
          <w:p>
            <w:r/>
            <w:r>
              <w:rPr>
                <w:b w:val="0"/>
                <w:color w:val="4A4A49"/>
                <w:sz w:val="20"/>
              </w:rPr>
              <w:t>Están los dos elementos, pero el sacrificio se menciona de pasada o suena a excusa.</w:t>
            </w:r>
          </w:p>
        </w:tc>
      </w:tr>
      <w:tr>
        <w:tc>
          <w:tcPr>
            <w:tcW w:type="dxa" w:w="4320"/>
          </w:tcPr>
          <w:p>
            <w:r/>
            <w:r>
              <w:rPr>
                <w:b/>
                <w:color w:val="4A4A49"/>
                <w:sz w:val="20"/>
              </w:rPr>
              <w:t>10–13</w:t>
            </w:r>
          </w:p>
        </w:tc>
        <w:tc>
          <w:tcPr>
            <w:tcW w:type="dxa" w:w="4320"/>
          </w:tcPr>
          <w:p>
            <w:r/>
            <w:r>
              <w:rPr>
                <w:b w:val="0"/>
                <w:color w:val="4A4A49"/>
                <w:sz w:val="20"/>
              </w:rPr>
              <w:t>Solo hay usuarios (nadie afectado indirecto), o la decisión se cuenta sin alternativas.</w:t>
            </w:r>
          </w:p>
        </w:tc>
      </w:tr>
      <w:tr>
        <w:tc>
          <w:tcPr>
            <w:tcW w:type="dxa" w:w="4320"/>
            <w:shd w:val="clear" w:fill="ECECEE"/>
          </w:tcPr>
          <w:p>
            <w:r/>
            <w:r>
              <w:rPr>
                <w:b/>
                <w:color w:val="4A4A49"/>
                <w:sz w:val="20"/>
              </w:rPr>
              <w:t>5–9</w:t>
            </w:r>
          </w:p>
        </w:tc>
        <w:tc>
          <w:tcPr>
            <w:tcW w:type="dxa" w:w="4320"/>
            <w:shd w:val="clear" w:fill="ECECEE"/>
          </w:tcPr>
          <w:p>
            <w:r/>
            <w:r>
              <w:rPr>
                <w:b w:val="0"/>
                <w:color w:val="4A4A49"/>
                <w:sz w:val="20"/>
              </w:rPr>
              <w:t>Se enumeran actores sin decir qué le pasa a cada uno, y no hay decisión: hay descripción.</w:t>
            </w:r>
          </w:p>
        </w:tc>
      </w:tr>
      <w:tr>
        <w:tc>
          <w:tcPr>
            <w:tcW w:type="dxa" w:w="4320"/>
          </w:tcPr>
          <w:p>
            <w:r/>
            <w:r>
              <w:rPr>
                <w:b/>
                <w:color w:val="4A4A49"/>
                <w:sz w:val="20"/>
              </w:rPr>
              <w:t>0–4</w:t>
            </w:r>
          </w:p>
        </w:tc>
        <w:tc>
          <w:tcPr>
            <w:tcW w:type="dxa" w:w="4320"/>
          </w:tcPr>
          <w:p>
            <w:r/>
            <w:r>
              <w:rPr>
                <w:b w:val="0"/>
                <w:color w:val="4A4A49"/>
                <w:sz w:val="20"/>
              </w:rPr>
              <w:t>No hay actores ni decisión: se pasa del problema a la solución.</w:t>
            </w:r>
          </w:p>
        </w:tc>
      </w:tr>
    </w:tbl>
    <w:p/>
    <w:p>
      <w:r>
        <w:rPr>
          <w:b/>
          <w:color w:val="4A4A49"/>
          <w:sz w:val="22"/>
        </w:rPr>
        <w:t>Los diez segundos que valen más de toda la exposición:</w:t>
      </w:r>
      <w:r>
        <w:rPr>
          <w:b w:val="0"/>
          <w:color w:val="4A4A49"/>
          <w:sz w:val="22"/>
        </w:rPr>
        <w:t xml:space="preserve"> decir qué se sacrificó. Es el momento de mayor madurez técnica y casi ningún equipo lo hace espontáneamente. Cuando un equipo lo dice, vale la pena señalarlo en el cierre para que el curso entero lo oiga.</w:t>
      </w:r>
    </w:p>
    <w:p>
      <w:r>
        <w:rPr>
          <w:b/>
          <w:color w:val="4A4A49"/>
          <w:sz w:val="22"/>
        </w:rPr>
        <w:t>La pregunta útil:</w:t>
      </w:r>
      <w:r>
        <w:rPr>
          <w:b w:val="0"/>
          <w:color w:val="4A4A49"/>
          <w:sz w:val="22"/>
        </w:rPr>
        <w:t xml:space="preserve"> «¿qué pasa con alguien que no tiene datos móviles?» — destapa en diez segundos si el equipo pensó en los afectados no usuarios de la Clase 13 o solo en su usuario ideal.</w:t>
      </w:r>
    </w:p>
    <w:p>
      <w:r>
        <w:rPr>
          <w:b/>
          <w:color w:val="4A4A49"/>
          <w:sz w:val="22"/>
        </w:rPr>
        <w:t>Cómo calificar:</w:t>
      </w:r>
      <w:r>
        <w:rPr>
          <w:b w:val="0"/>
          <w:color w:val="4A4A49"/>
          <w:sz w:val="22"/>
        </w:rPr>
        <w:t xml:space="preserve"> 20 pts: 10 por el afectado no usuario, 10 por la decisión con su sacrificio. La distinción que importa al calificar: </w:t>
      </w:r>
      <w:r>
        <w:rPr>
          <w:b/>
          <w:color w:val="4A4A49"/>
          <w:sz w:val="22"/>
        </w:rPr>
        <w:t>«no lo hicimos porque no alcanzamos» no es un sacrificio, es una excusa</w:t>
      </w:r>
      <w:r>
        <w:rPr>
          <w:b w:val="0"/>
          <w:color w:val="4A4A49"/>
          <w:sz w:val="22"/>
        </w:rPr>
        <w:t>; «decidimos no hacerlo y perdimos esto a cambio» sí lo es. Los equipos tienen la decisión escrita desde la sesión 8: si no la usan, es que no la releyeron, y conviene decírselo así.</w:t>
      </w:r>
    </w:p>
    <w:p>
      <w:pPr>
        <w:spacing w:before="200" w:after="60"/>
      </w:pPr>
      <w:r>
        <w:rPr>
          <w:b/>
          <w:color w:val="1A1C1D"/>
          <w:sz w:val="32"/>
        </w:rPr>
        <w:t>3. LA SOLUCIÓN Y EL PROTOTIPO EN VIVO</w:t>
      </w:r>
    </w:p>
    <w:p>
      <w:r>
        <w:rPr>
          <w:b/>
          <w:color w:val="4A4A49"/>
          <w:sz w:val="22"/>
        </w:rPr>
        <w:t>Se pedía:</w:t>
      </w:r>
      <w:r>
        <w:rPr>
          <w:b w:val="0"/>
          <w:color w:val="4A4A49"/>
          <w:sz w:val="22"/>
        </w:rPr>
        <w:t xml:space="preserve"> Un recorrido de </w:t>
      </w:r>
      <w:r>
        <w:rPr>
          <w:b/>
          <w:color w:val="4A4A49"/>
          <w:sz w:val="22"/>
        </w:rPr>
        <w:t>tres pasos</w:t>
      </w:r>
      <w:r>
        <w:rPr>
          <w:b w:val="0"/>
          <w:color w:val="4A4A49"/>
          <w:sz w:val="22"/>
        </w:rPr>
        <w:t xml:space="preserve"> mostrando </w:t>
      </w:r>
      <w:r>
        <w:rPr>
          <w:b/>
          <w:color w:val="4A4A49"/>
          <w:sz w:val="22"/>
        </w:rPr>
        <w:t>una tarea cumpliéndose</w:t>
      </w:r>
      <w:r>
        <w:rPr>
          <w:b w:val="0"/>
          <w:color w:val="4A4A49"/>
          <w:sz w:val="22"/>
        </w:rPr>
        <w:t>. Narra una persona y maneja la pantalla otra.</w:t>
      </w:r>
    </w:p>
    <w:p>
      <w:r>
        <w:rPr>
          <w:b/>
          <w:color w:val="4A4A49"/>
          <w:sz w:val="22"/>
        </w:rPr>
        <w:t>Respuesta modelo:</w:t>
      </w:r>
    </w:p>
    <w:p>
      <w:r>
        <w:rPr>
          <w:b/>
          <w:color w:val="4A4A49"/>
          <w:sz w:val="22"/>
        </w:rPr>
        <w:t>El tramo de más puntos y el que más se cae.</w:t>
      </w:r>
      <w:r>
        <w:rPr>
          <w:b w:val="0"/>
          <w:color w:val="4A4A49"/>
          <w:sz w:val="22"/>
        </w:rPr>
        <w:t xml:space="preserve"> Lo que se busca es un recorrido de tres pasos donde </w:t>
      </w:r>
      <w:r>
        <w:rPr>
          <w:b/>
          <w:color w:val="4A4A49"/>
          <w:sz w:val="22"/>
        </w:rPr>
        <w:t>se ve una tarea cumpliéndose</w:t>
      </w:r>
      <w:r>
        <w:rPr>
          <w:b w:val="0"/>
          <w:color w:val="4A4A49"/>
          <w:sz w:val="22"/>
        </w:rPr>
        <w:t>:</w:t>
      </w:r>
    </w:p>
    <w:p>
      <w:pPr>
        <w:pStyle w:val="ListBullet"/>
      </w:pPr>
      <w:r>
        <w:rPr>
          <w:b w:val="0"/>
          <w:color w:val="4A4A49"/>
          <w:sz w:val="22"/>
        </w:rPr>
        <w:t xml:space="preserve">buscar un libro que está disponible, y ver </w:t>
      </w:r>
      <w:r>
        <w:rPr>
          <w:b/>
          <w:color w:val="4A4A49"/>
          <w:sz w:val="22"/>
        </w:rPr>
        <w:t>la fecha del dato</w:t>
      </w:r>
      <w:r>
        <w:rPr>
          <w:b w:val="0"/>
          <w:color w:val="4A4A49"/>
          <w:sz w:val="22"/>
        </w:rPr>
        <w:t>;</w:t>
      </w:r>
    </w:p>
    <w:p>
      <w:pPr>
        <w:pStyle w:val="ListBullet"/>
      </w:pPr>
      <w:r>
        <w:rPr>
          <w:b w:val="0"/>
          <w:color w:val="4A4A49"/>
          <w:sz w:val="22"/>
        </w:rPr>
        <w:t xml:space="preserve">buscar uno prestado, y ver que el estado </w:t>
      </w:r>
      <w:r>
        <w:rPr>
          <w:b/>
          <w:color w:val="4A4A49"/>
          <w:sz w:val="22"/>
        </w:rPr>
        <w:t>ya no parece un botón</w:t>
      </w:r>
      <w:r>
        <w:rPr>
          <w:b w:val="0"/>
          <w:color w:val="4A4A49"/>
          <w:sz w:val="22"/>
        </w:rPr>
        <w:t xml:space="preserve"> (hallazgo de la Clase 12);</w:t>
      </w:r>
    </w:p>
    <w:p>
      <w:pPr>
        <w:pStyle w:val="ListBullet"/>
      </w:pPr>
      <w:r>
        <w:rPr>
          <w:b w:val="0"/>
          <w:color w:val="4A4A49"/>
          <w:sz w:val="22"/>
        </w:rPr>
        <w:t xml:space="preserve">la pantalla de la voluntaria marcando un préstamo, </w:t>
      </w:r>
      <w:r>
        <w:rPr>
          <w:b/>
          <w:color w:val="4A4A49"/>
          <w:sz w:val="22"/>
        </w:rPr>
        <w:t>cronometrado en vivo: catorce segundos</w:t>
      </w:r>
      <w:r>
        <w:rPr>
          <w:b w:val="0"/>
          <w:color w:val="4A4A49"/>
          <w:sz w:val="22"/>
        </w:rPr>
        <w:t xml:space="preserve"> contra un criterio de aceptación de treinta, definido en la sesión 7.</w:t>
      </w:r>
    </w:p>
    <w:p>
      <w:r>
        <w:rPr>
          <w:b w:val="0"/>
          <w:color w:val="4A4A49"/>
          <w:sz w:val="22"/>
        </w:rPr>
        <w:t xml:space="preserve">Ese cronometraje en vivo es el momento más convincente que puede tener una exposición de este curso, porque el público ve </w:t>
      </w:r>
      <w:r>
        <w:rPr>
          <w:b/>
          <w:color w:val="4A4A49"/>
          <w:sz w:val="22"/>
        </w:rPr>
        <w:t>cumplirse un criterio que se escribió ocho sesiones antes</w:t>
      </w:r>
      <w:r>
        <w:rPr>
          <w:b w:val="0"/>
          <w:color w:val="4A4A49"/>
          <w:sz w:val="22"/>
        </w:rPr>
        <w:t>.</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Puntaje</w:t>
            </w:r>
          </w:p>
        </w:tc>
        <w:tc>
          <w:tcPr>
            <w:tcW w:type="dxa" w:w="4320"/>
            <w:shd w:val="clear" w:fill="3A3A3C"/>
          </w:tcPr>
          <w:p>
            <w:r>
              <w:rPr>
                <w:b/>
              </w:rPr>
            </w:r>
            <w:r>
              <w:rPr>
                <w:b/>
                <w:color w:val="FFFFFF"/>
                <w:sz w:val="21"/>
              </w:rPr>
              <w:t>Qué se oyó</w:t>
            </w:r>
          </w:p>
        </w:tc>
      </w:tr>
      <w:tr>
        <w:tc>
          <w:tcPr>
            <w:tcW w:type="dxa" w:w="4320"/>
          </w:tcPr>
          <w:p>
            <w:r/>
            <w:r>
              <w:rPr>
                <w:b/>
                <w:color w:val="4A4A49"/>
                <w:sz w:val="20"/>
              </w:rPr>
              <w:t>22–25</w:t>
            </w:r>
          </w:p>
        </w:tc>
        <w:tc>
          <w:tcPr>
            <w:tcW w:type="dxa" w:w="4320"/>
          </w:tcPr>
          <w:p>
            <w:r/>
            <w:r>
              <w:rPr>
                <w:b w:val="0"/>
                <w:color w:val="4A4A49"/>
                <w:sz w:val="20"/>
              </w:rPr>
              <w:t>Muestra tareas cumpliéndose, cabe en 3 min, narrador y operador distintos, y conecta con un criterio de aceptación.</w:t>
            </w:r>
          </w:p>
        </w:tc>
      </w:tr>
      <w:tr>
        <w:tc>
          <w:tcPr>
            <w:tcW w:type="dxa" w:w="4320"/>
            <w:shd w:val="clear" w:fill="ECECEE"/>
          </w:tcPr>
          <w:p>
            <w:r/>
            <w:r>
              <w:rPr>
                <w:b/>
                <w:color w:val="4A4A49"/>
                <w:sz w:val="20"/>
              </w:rPr>
              <w:t>18–21</w:t>
            </w:r>
          </w:p>
        </w:tc>
        <w:tc>
          <w:tcPr>
            <w:tcW w:type="dxa" w:w="4320"/>
            <w:shd w:val="clear" w:fill="ECECEE"/>
          </w:tcPr>
          <w:p>
            <w:r/>
            <w:r>
              <w:rPr>
                <w:b w:val="0"/>
                <w:color w:val="4A4A49"/>
                <w:sz w:val="20"/>
              </w:rPr>
              <w:t>Muestra el prototipo funcionando pero sin conectarlo con los criterios, o una sola persona narra y opera.</w:t>
            </w:r>
          </w:p>
        </w:tc>
      </w:tr>
      <w:tr>
        <w:tc>
          <w:tcPr>
            <w:tcW w:type="dxa" w:w="4320"/>
          </w:tcPr>
          <w:p>
            <w:r/>
            <w:r>
              <w:rPr>
                <w:b/>
                <w:color w:val="4A4A49"/>
                <w:sz w:val="20"/>
              </w:rPr>
              <w:t>13–17</w:t>
            </w:r>
          </w:p>
        </w:tc>
        <w:tc>
          <w:tcPr>
            <w:tcW w:type="dxa" w:w="4320"/>
          </w:tcPr>
          <w:p>
            <w:r/>
            <w:r>
              <w:rPr>
                <w:b w:val="0"/>
                <w:color w:val="4A4A49"/>
                <w:sz w:val="20"/>
              </w:rPr>
              <w:t>Narra la interfaz botón por botón («aquí arriba tenemos un campo de búsqueda…») y se pasa de tiempo.</w:t>
            </w:r>
          </w:p>
        </w:tc>
      </w:tr>
      <w:tr>
        <w:tc>
          <w:tcPr>
            <w:tcW w:type="dxa" w:w="4320"/>
            <w:shd w:val="clear" w:fill="ECECEE"/>
          </w:tcPr>
          <w:p>
            <w:r/>
            <w:r>
              <w:rPr>
                <w:b/>
                <w:color w:val="4A4A49"/>
                <w:sz w:val="20"/>
              </w:rPr>
              <w:t>8–12</w:t>
            </w:r>
          </w:p>
        </w:tc>
        <w:tc>
          <w:tcPr>
            <w:tcW w:type="dxa" w:w="4320"/>
            <w:shd w:val="clear" w:fill="ECECEE"/>
          </w:tcPr>
          <w:p>
            <w:r/>
            <w:r>
              <w:rPr>
                <w:b w:val="0"/>
                <w:color w:val="4A4A49"/>
                <w:sz w:val="20"/>
              </w:rPr>
              <w:t xml:space="preserve">Muestra solo capturas estáticas </w:t>
            </w:r>
            <w:r>
              <w:rPr>
                <w:b/>
                <w:color w:val="4A4A49"/>
                <w:sz w:val="20"/>
              </w:rPr>
              <w:t>teniendo</w:t>
            </w:r>
            <w:r>
              <w:rPr>
                <w:b w:val="0"/>
                <w:color w:val="4A4A49"/>
                <w:sz w:val="20"/>
              </w:rPr>
              <w:t xml:space="preserve"> el prototipo funcionando, o describe sin mostrar.</w:t>
            </w:r>
          </w:p>
        </w:tc>
      </w:tr>
      <w:tr>
        <w:tc>
          <w:tcPr>
            <w:tcW w:type="dxa" w:w="4320"/>
          </w:tcPr>
          <w:p>
            <w:r/>
            <w:r>
              <w:rPr>
                <w:b/>
                <w:color w:val="4A4A49"/>
                <w:sz w:val="20"/>
              </w:rPr>
              <w:t>0–7</w:t>
            </w:r>
          </w:p>
        </w:tc>
        <w:tc>
          <w:tcPr>
            <w:tcW w:type="dxa" w:w="4320"/>
          </w:tcPr>
          <w:p>
            <w:r/>
            <w:r>
              <w:rPr>
                <w:b w:val="0"/>
                <w:color w:val="4A4A49"/>
                <w:sz w:val="20"/>
              </w:rPr>
              <w:t>No hay prototipo que mostrar, ni capturas, ni maqueta.</w:t>
            </w:r>
          </w:p>
        </w:tc>
      </w:tr>
    </w:tbl>
    <w:p/>
    <w:p>
      <w:r>
        <w:rPr>
          <w:b/>
          <w:color w:val="4A4A49"/>
          <w:sz w:val="22"/>
        </w:rPr>
        <w:t>Importante y hay que ser justo aquí:</w:t>
      </w:r>
      <w:r>
        <w:rPr>
          <w:b w:val="0"/>
          <w:color w:val="4A4A49"/>
          <w:sz w:val="22"/>
        </w:rPr>
        <w:t xml:space="preserve"> un equipo que muestra el recorrido </w:t>
      </w:r>
      <w:r>
        <w:rPr>
          <w:b/>
          <w:color w:val="4A4A49"/>
          <w:sz w:val="22"/>
        </w:rPr>
        <w:t>sobre las capturas del plan B porque el prototipo no cargó</w:t>
      </w:r>
      <w:r>
        <w:rPr>
          <w:b w:val="0"/>
          <w:color w:val="4A4A49"/>
          <w:sz w:val="22"/>
        </w:rPr>
        <w:t xml:space="preserve"> </w:t>
      </w:r>
      <w:r>
        <w:rPr>
          <w:b/>
          <w:color w:val="4A4A49"/>
          <w:sz w:val="22"/>
        </w:rPr>
        <w:t>no pierde puntos</w:t>
      </w:r>
      <w:r>
        <w:rPr>
          <w:b w:val="0"/>
          <w:color w:val="4A4A49"/>
          <w:sz w:val="22"/>
        </w:rPr>
        <w:t xml:space="preserve"> si narra la tarea igual. Para eso se preparó el plan B en la Clase 14, y usarlo bien es competencia, no fracaso. Lo que sí cuesta puntos es no tener capturas y perder dos minutos buscando la pestaña.</w:t>
      </w:r>
    </w:p>
    <w:p>
      <w:r>
        <w:rPr>
          <w:b/>
          <w:color w:val="4A4A49"/>
          <w:sz w:val="22"/>
        </w:rPr>
        <w:t>El error a cazar:</w:t>
      </w:r>
      <w:r>
        <w:rPr>
          <w:b w:val="0"/>
          <w:color w:val="4A4A49"/>
          <w:sz w:val="22"/>
        </w:rPr>
        <w:t xml:space="preserve"> narrar la interfaz en vez de mostrar una tarea. La corrección cabe en una frase y conviene decirla en el cierre: </w:t>
      </w:r>
      <w:r>
        <w:rPr>
          <w:b/>
          <w:color w:val="4A4A49"/>
          <w:sz w:val="22"/>
        </w:rPr>
        <w:t>«no describa la pantalla, muestre a alguien logrando algo».</w:t>
      </w:r>
    </w:p>
    <w:p>
      <w:r>
        <w:rPr>
          <w:b/>
          <w:color w:val="4A4A49"/>
          <w:sz w:val="22"/>
        </w:rPr>
        <w:t>La pregunta útil:</w:t>
      </w:r>
      <w:r>
        <w:rPr>
          <w:b w:val="0"/>
          <w:color w:val="4A4A49"/>
          <w:sz w:val="22"/>
        </w:rPr>
        <w:t xml:space="preserve"> «¿cuánto se demora la voluntaria en marcar un préstamo?». Si el equipo tiene el número, tiene criterio de aceptación; si dice «rapidito», no lo midió.</w:t>
      </w:r>
    </w:p>
    <w:p>
      <w:r>
        <w:rPr>
          <w:b/>
          <w:color w:val="4A4A49"/>
          <w:sz w:val="22"/>
        </w:rPr>
        <w:t>Cómo calificar:</w:t>
      </w:r>
      <w:r>
        <w:rPr>
          <w:b w:val="0"/>
          <w:color w:val="4A4A49"/>
          <w:sz w:val="22"/>
        </w:rPr>
        <w:t xml:space="preserve"> 25 pts. Cronométrelo, no lo estime: si el recorrido pasa de 3:30, el equipo se va a pasar del total de nueve. Verifique tres cosas: </w:t>
      </w:r>
      <w:r>
        <w:rPr>
          <w:b/>
          <w:color w:val="4A4A49"/>
          <w:sz w:val="22"/>
        </w:rPr>
        <w:t>muestra tareas o describe la pantalla</w:t>
      </w:r>
      <w:r>
        <w:rPr>
          <w:b w:val="0"/>
          <w:color w:val="4A4A49"/>
          <w:sz w:val="22"/>
        </w:rPr>
        <w:t xml:space="preserve"> · </w:t>
      </w:r>
      <w:r>
        <w:rPr>
          <w:b/>
          <w:color w:val="4A4A49"/>
          <w:sz w:val="22"/>
        </w:rPr>
        <w:t>cabe en 3 minutos</w:t>
      </w:r>
      <w:r>
        <w:rPr>
          <w:b w:val="0"/>
          <w:color w:val="4A4A49"/>
          <w:sz w:val="22"/>
        </w:rPr>
        <w:t xml:space="preserve"> · </w:t>
      </w:r>
      <w:r>
        <w:rPr>
          <w:b/>
          <w:color w:val="4A4A49"/>
          <w:sz w:val="22"/>
        </w:rPr>
        <w:t>narrador y operador son personas distintas</w:t>
      </w:r>
      <w:r>
        <w:rPr>
          <w:b w:val="0"/>
          <w:color w:val="4A4A49"/>
          <w:sz w:val="22"/>
        </w:rPr>
        <w:t>. Y no castigue el uso del plan B: un equipo que narra su recorrido sobre las capturas porque se cayó la conexión hizo exactamente lo que se le pidió.</w:t>
      </w:r>
    </w:p>
    <w:p>
      <w:pPr>
        <w:spacing w:before="200" w:after="60"/>
      </w:pPr>
      <w:r>
        <w:rPr>
          <w:b/>
          <w:color w:val="1A1C1D"/>
          <w:sz w:val="32"/>
        </w:rPr>
        <w:t>4. LO QUE FALLÓ Y LO QUE APRENDIMOS</w:t>
      </w:r>
    </w:p>
    <w:p>
      <w:r>
        <w:rPr>
          <w:b/>
          <w:color w:val="4A4A49"/>
          <w:sz w:val="22"/>
        </w:rPr>
        <w:t>Se pedía:</w:t>
      </w:r>
      <w:r>
        <w:rPr>
          <w:b w:val="0"/>
          <w:color w:val="4A4A49"/>
          <w:sz w:val="22"/>
        </w:rPr>
        <w:t xml:space="preserve"> Los hallazgos con personas reales, qué se arregló y </w:t>
      </w:r>
      <w:r>
        <w:rPr>
          <w:b/>
          <w:color w:val="4A4A49"/>
          <w:sz w:val="22"/>
        </w:rPr>
        <w:t>qué se decidió no arreglar</w:t>
      </w:r>
      <w:r>
        <w:rPr>
          <w:b w:val="0"/>
          <w:color w:val="4A4A49"/>
          <w:sz w:val="22"/>
        </w:rPr>
        <w:t>, con el motivo.</w:t>
      </w:r>
    </w:p>
    <w:p>
      <w:r>
        <w:rPr>
          <w:b/>
          <w:color w:val="4A4A49"/>
          <w:sz w:val="22"/>
        </w:rPr>
        <w:t>Respuesta modelo:</w:t>
      </w:r>
    </w:p>
    <w:p>
      <w:r>
        <w:rPr>
          <w:b/>
          <w:color w:val="4A4A49"/>
          <w:sz w:val="22"/>
        </w:rPr>
        <w:t>El tramo que todos quieren saltarse y el que más distingue.</w:t>
      </w:r>
      <w:r>
        <w:rPr>
          <w:b w:val="0"/>
          <w:color w:val="4A4A49"/>
          <w:sz w:val="22"/>
        </w:rPr>
        <w:t xml:space="preserve"> Lo que se busca:</w:t>
      </w:r>
    </w:p>
    <w:p>
      <w:pPr>
        <w:ind w:left="432"/>
        <w:shd w:val="clear" w:fill="F7F7F8"/>
      </w:pPr>
      <w:r>
        <w:rPr>
          <w:b w:val="0"/>
          <w:i/>
          <w:color w:val="4A4A49"/>
          <w:sz w:val="21"/>
        </w:rPr>
        <w:t xml:space="preserve">«Le dimos el prototipo a dos personas ajenas al equipo y no les explicamos nada. </w:t>
      </w:r>
      <w:r>
        <w:rPr>
          <w:b/>
          <w:i/>
          <w:color w:val="4A4A49"/>
          <w:sz w:val="21"/>
        </w:rPr>
        <w:t>Las dos tocaron el estado «Prestado» esperando que se abriera algo.</w:t>
      </w:r>
      <w:r>
        <w:rPr>
          <w:b w:val="0"/>
          <w:i/>
          <w:color w:val="4A4A49"/>
          <w:sz w:val="21"/>
        </w:rPr>
        <w:t xml:space="preserve"> Y una señora escribió «100 años» en vez de «cien años», no encontró nada y abandonó.»</w:t>
      </w:r>
    </w:p>
    <w:p>
      <w:r>
        <w:rPr>
          <w:b w:val="0"/>
          <w:color w:val="4A4A49"/>
          <w:sz w:val="22"/>
        </w:rPr>
        <w:t xml:space="preserve">Y después las dos mitades que completan el tramo: </w:t>
      </w:r>
      <w:r>
        <w:rPr>
          <w:b/>
          <w:color w:val="4A4A49"/>
          <w:sz w:val="22"/>
        </w:rPr>
        <w:t>qué se arregló</w:t>
      </w:r>
      <w:r>
        <w:rPr>
          <w:b w:val="0"/>
          <w:color w:val="4A4A49"/>
          <w:sz w:val="22"/>
        </w:rPr>
        <w:t xml:space="preserve"> —el estado dejó de parecer un botón, el rótulo de la fecha se reescribió— y </w:t>
      </w:r>
      <w:r>
        <w:rPr>
          <w:b/>
          <w:color w:val="4A4A49"/>
          <w:sz w:val="22"/>
        </w:rPr>
        <w:t>qué se decidió no arreglar</w:t>
      </w:r>
      <w:r>
        <w:rPr>
          <w:b w:val="0"/>
          <w:color w:val="4A4A49"/>
          <w:sz w:val="22"/>
        </w:rPr>
        <w:t xml:space="preserve"> —la búsqueda tolerante a errores de escritura excede lo que el equipo puede construir este semestre, y queda declarada como limitación conocida—.</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Puntaje</w:t>
            </w:r>
          </w:p>
        </w:tc>
        <w:tc>
          <w:tcPr>
            <w:tcW w:type="dxa" w:w="4320"/>
            <w:shd w:val="clear" w:fill="3A3A3C"/>
          </w:tcPr>
          <w:p>
            <w:r>
              <w:rPr>
                <w:b/>
              </w:rPr>
            </w:r>
            <w:r>
              <w:rPr>
                <w:b/>
                <w:color w:val="FFFFFF"/>
                <w:sz w:val="21"/>
              </w:rPr>
              <w:t>Qué se oyó</w:t>
            </w:r>
          </w:p>
        </w:tc>
      </w:tr>
      <w:tr>
        <w:tc>
          <w:tcPr>
            <w:tcW w:type="dxa" w:w="4320"/>
          </w:tcPr>
          <w:p>
            <w:r/>
            <w:r>
              <w:rPr>
                <w:b/>
                <w:color w:val="4A4A49"/>
                <w:sz w:val="20"/>
              </w:rPr>
              <w:t>18–20</w:t>
            </w:r>
          </w:p>
        </w:tc>
        <w:tc>
          <w:tcPr>
            <w:tcW w:type="dxa" w:w="4320"/>
          </w:tcPr>
          <w:p>
            <w:r/>
            <w:r>
              <w:rPr>
                <w:b w:val="0"/>
                <w:color w:val="4A4A49"/>
                <w:sz w:val="20"/>
              </w:rPr>
              <w:t xml:space="preserve">Hallazgos concretos de personas ajenas, con lo que hizo la persona; lo arreglado </w:t>
            </w:r>
            <w:r>
              <w:rPr>
                <w:b/>
                <w:color w:val="4A4A49"/>
                <w:sz w:val="20"/>
              </w:rPr>
              <w:t>y</w:t>
            </w:r>
            <w:r>
              <w:rPr>
                <w:b w:val="0"/>
                <w:color w:val="4A4A49"/>
                <w:sz w:val="20"/>
              </w:rPr>
              <w:t xml:space="preserve"> lo que se decidió no arreglar con su motivo.</w:t>
            </w:r>
          </w:p>
        </w:tc>
      </w:tr>
      <w:tr>
        <w:tc>
          <w:tcPr>
            <w:tcW w:type="dxa" w:w="4320"/>
            <w:shd w:val="clear" w:fill="ECECEE"/>
          </w:tcPr>
          <w:p>
            <w:r/>
            <w:r>
              <w:rPr>
                <w:b/>
                <w:color w:val="4A4A49"/>
                <w:sz w:val="20"/>
              </w:rPr>
              <w:t>14–17</w:t>
            </w:r>
          </w:p>
        </w:tc>
        <w:tc>
          <w:tcPr>
            <w:tcW w:type="dxa" w:w="4320"/>
            <w:shd w:val="clear" w:fill="ECECEE"/>
          </w:tcPr>
          <w:p>
            <w:r/>
            <w:r>
              <w:rPr>
                <w:b w:val="0"/>
                <w:color w:val="4A4A49"/>
                <w:sz w:val="20"/>
              </w:rPr>
              <w:t>Hay hallazgos reales y arreglos, pero no hay ninguna limitación declarada: todo quedó «resuelto».</w:t>
            </w:r>
          </w:p>
        </w:tc>
      </w:tr>
      <w:tr>
        <w:tc>
          <w:tcPr>
            <w:tcW w:type="dxa" w:w="4320"/>
          </w:tcPr>
          <w:p>
            <w:r/>
            <w:r>
              <w:rPr>
                <w:b/>
                <w:color w:val="4A4A49"/>
                <w:sz w:val="20"/>
              </w:rPr>
              <w:t>10–13</w:t>
            </w:r>
          </w:p>
        </w:tc>
        <w:tc>
          <w:tcPr>
            <w:tcW w:type="dxa" w:w="4320"/>
          </w:tcPr>
          <w:p>
            <w:r/>
            <w:r>
              <w:rPr>
                <w:b w:val="0"/>
                <w:color w:val="4A4A49"/>
                <w:sz w:val="20"/>
              </w:rPr>
              <w:t>La prueba la hicieron entre integrantes del equipo, o los hallazgos son opiniones («dijeron que estaba bonito»).</w:t>
            </w:r>
          </w:p>
        </w:tc>
      </w:tr>
      <w:tr>
        <w:tc>
          <w:tcPr>
            <w:tcW w:type="dxa" w:w="4320"/>
            <w:shd w:val="clear" w:fill="ECECEE"/>
          </w:tcPr>
          <w:p>
            <w:r/>
            <w:r>
              <w:rPr>
                <w:b/>
                <w:color w:val="4A4A49"/>
                <w:sz w:val="20"/>
              </w:rPr>
              <w:t>5–9</w:t>
            </w:r>
          </w:p>
        </w:tc>
        <w:tc>
          <w:tcPr>
            <w:tcW w:type="dxa" w:w="4320"/>
            <w:shd w:val="clear" w:fill="ECECEE"/>
          </w:tcPr>
          <w:p>
            <w:r/>
            <w:r>
              <w:rPr>
                <w:b w:val="0"/>
                <w:color w:val="4A4A49"/>
                <w:sz w:val="20"/>
              </w:rPr>
              <w:t xml:space="preserve">Se cuenta lo que la persona </w:t>
            </w:r>
            <w:r>
              <w:rPr>
                <w:b/>
                <w:color w:val="4A4A49"/>
                <w:sz w:val="20"/>
              </w:rPr>
              <w:t>dijo</w:t>
            </w:r>
            <w:r>
              <w:rPr>
                <w:b w:val="0"/>
                <w:color w:val="4A4A49"/>
                <w:sz w:val="20"/>
              </w:rPr>
              <w:t xml:space="preserve"> y no lo que </w:t>
            </w:r>
            <w:r>
              <w:rPr>
                <w:b/>
                <w:color w:val="4A4A49"/>
                <w:sz w:val="20"/>
              </w:rPr>
              <w:t>hizo</w:t>
            </w:r>
            <w:r>
              <w:rPr>
                <w:b w:val="0"/>
                <w:color w:val="4A4A49"/>
                <w:sz w:val="20"/>
              </w:rPr>
              <w:t>; sin ningún cambio derivado.</w:t>
            </w:r>
          </w:p>
        </w:tc>
      </w:tr>
      <w:tr>
        <w:tc>
          <w:tcPr>
            <w:tcW w:type="dxa" w:w="4320"/>
          </w:tcPr>
          <w:p>
            <w:r/>
            <w:r>
              <w:rPr>
                <w:b/>
                <w:color w:val="4A4A49"/>
                <w:sz w:val="20"/>
              </w:rPr>
              <w:t>0–4</w:t>
            </w:r>
          </w:p>
        </w:tc>
        <w:tc>
          <w:tcPr>
            <w:tcW w:type="dxa" w:w="4320"/>
          </w:tcPr>
          <w:p>
            <w:r/>
            <w:r>
              <w:rPr>
                <w:b w:val="0"/>
                <w:color w:val="4A4A49"/>
                <w:sz w:val="20"/>
              </w:rPr>
              <w:t>«Todo funcionó bien.» No hubo prueba.</w:t>
            </w:r>
          </w:p>
        </w:tc>
      </w:tr>
    </w:tbl>
    <w:p/>
    <w:p>
      <w:r>
        <w:rPr>
          <w:b/>
          <w:color w:val="4A4A49"/>
          <w:sz w:val="22"/>
        </w:rPr>
        <w:t>Criterio de calificación que conviene tener decidido de antemano: un equipo que cuenta un fracaso con honestidad saca más que uno que presenta todo perfecto.</w:t>
      </w:r>
      <w:r>
        <w:rPr>
          <w:b w:val="0"/>
          <w:color w:val="4A4A49"/>
          <w:sz w:val="22"/>
        </w:rPr>
        <w:t xml:space="preserve"> No es generosidad. En un prototipo de primer semestre, «funcionó a la primera» significa casi siempre que no se probó con nadie, y un evaluador técnico desconfía de inmediato.</w:t>
      </w:r>
    </w:p>
    <w:p>
      <w:r>
        <w:rPr>
          <w:b/>
          <w:color w:val="4A4A49"/>
          <w:sz w:val="22"/>
        </w:rPr>
        <w:t>La pregunta obligatoria si el equipo no reporta ningún hallazgo:</w:t>
      </w:r>
      <w:r>
        <w:rPr>
          <w:b w:val="0"/>
          <w:color w:val="4A4A49"/>
          <w:sz w:val="22"/>
        </w:rPr>
        <w:t xml:space="preserve"> </w:t>
      </w:r>
      <w:r>
        <w:rPr>
          <w:b/>
          <w:color w:val="4A4A49"/>
          <w:sz w:val="22"/>
        </w:rPr>
        <w:t>«¿con quién lo probaron y qué hizo esa persona?»</w:t>
      </w:r>
      <w:r>
        <w:rPr>
          <w:b w:val="0"/>
          <w:color w:val="4A4A49"/>
          <w:sz w:val="22"/>
        </w:rPr>
        <w:t>. La respuesta define el puntaje del tramo en quince segundos: si la persona es del equipo, no fue una prueba; si la respuesta es «le pareció bien», escucharon opiniones en vez de observar comportamiento —la distinción de la Clase 12—.</w:t>
      </w:r>
    </w:p>
    <w:p>
      <w:r>
        <w:rPr>
          <w:b/>
          <w:color w:val="4A4A49"/>
          <w:sz w:val="22"/>
        </w:rPr>
        <w:t>Cómo calificar:</w:t>
      </w:r>
      <w:r>
        <w:rPr>
          <w:b w:val="0"/>
          <w:color w:val="4A4A49"/>
          <w:sz w:val="22"/>
        </w:rPr>
        <w:t xml:space="preserve"> 20 pts: 8 por hallazgos concretos de </w:t>
      </w:r>
      <w:r>
        <w:rPr>
          <w:b/>
          <w:color w:val="4A4A49"/>
          <w:sz w:val="22"/>
        </w:rPr>
        <w:t>personas ajenas</w:t>
      </w:r>
      <w:r>
        <w:rPr>
          <w:b w:val="0"/>
          <w:color w:val="4A4A49"/>
          <w:sz w:val="22"/>
        </w:rPr>
        <w:t xml:space="preserve"> y descritos como comportamiento, 7 por los cambios derivados, 5 por </w:t>
      </w:r>
      <w:r>
        <w:rPr>
          <w:b/>
          <w:color w:val="4A4A49"/>
          <w:sz w:val="22"/>
        </w:rPr>
        <w:t>al menos una limitación declarada con su motivo</w:t>
      </w:r>
      <w:r>
        <w:rPr>
          <w:b w:val="0"/>
          <w:color w:val="4A4A49"/>
          <w:sz w:val="22"/>
        </w:rPr>
        <w:t>. El puntaje máximo requiere las tres partes. Y valore alto la honestidad: es el criterio que hay que hacer explícito en el cierre para que el curso lo entienda de cara al informe final.</w:t>
      </w:r>
    </w:p>
    <w:p>
      <w:pPr>
        <w:spacing w:before="200" w:after="60"/>
      </w:pPr>
      <w:r>
        <w:rPr>
          <w:b/>
          <w:color w:val="1A1C1D"/>
          <w:sz w:val="32"/>
        </w:rPr>
        <w:t>5. IMPACTO Y SIGUIENTE PASO</w:t>
      </w:r>
    </w:p>
    <w:p>
      <w:r>
        <w:rPr>
          <w:b/>
          <w:color w:val="4A4A49"/>
          <w:sz w:val="22"/>
        </w:rPr>
        <w:t>Se pedía:</w:t>
      </w:r>
      <w:r>
        <w:rPr>
          <w:b w:val="0"/>
          <w:color w:val="4A4A49"/>
          <w:sz w:val="22"/>
        </w:rPr>
        <w:t xml:space="preserve"> El impacto positivo </w:t>
      </w:r>
      <w:r>
        <w:rPr>
          <w:b/>
          <w:color w:val="4A4A49"/>
          <w:sz w:val="22"/>
        </w:rPr>
        <w:t>con su número</w:t>
      </w:r>
      <w:r>
        <w:rPr>
          <w:b w:val="0"/>
          <w:color w:val="4A4A49"/>
          <w:sz w:val="22"/>
        </w:rPr>
        <w:t xml:space="preserve"> y el negativo </w:t>
      </w:r>
      <w:r>
        <w:rPr>
          <w:b/>
          <w:color w:val="4A4A49"/>
          <w:sz w:val="22"/>
        </w:rPr>
        <w:t>con su mitigación</w:t>
      </w:r>
      <w:r>
        <w:rPr>
          <w:b w:val="0"/>
          <w:color w:val="4A4A49"/>
          <w:sz w:val="22"/>
        </w:rPr>
        <w:t>. Qué haría quien continúe el proyecto.</w:t>
      </w:r>
    </w:p>
    <w:p>
      <w:r>
        <w:rPr>
          <w:b/>
          <w:color w:val="4A4A49"/>
          <w:sz w:val="22"/>
        </w:rPr>
        <w:t>Respuesta modelo:</w:t>
      </w:r>
    </w:p>
    <w:p>
      <w:r>
        <w:rPr>
          <w:b/>
          <w:color w:val="4A4A49"/>
          <w:sz w:val="22"/>
        </w:rPr>
        <w:t>Sesenta segundos con tres cosas dentro.</w:t>
      </w:r>
      <w:r>
        <w:rPr>
          <w:b w:val="0"/>
          <w:color w:val="4A4A49"/>
          <w:sz w:val="22"/>
        </w:rPr>
        <w:t xml:space="preserve"> Lo que se busca:</w:t>
      </w:r>
    </w:p>
    <w:p>
      <w:pPr>
        <w:ind w:left="432"/>
        <w:shd w:val="clear" w:fill="F7F7F8"/>
      </w:pPr>
      <w:r>
        <w:rPr>
          <w:b w:val="0"/>
          <w:i/>
          <w:color w:val="4A4A49"/>
          <w:sz w:val="21"/>
        </w:rPr>
        <w:t xml:space="preserve">«Si la mitad de esos viajes fallidos se evitan, son </w:t>
      </w:r>
      <w:r>
        <w:rPr>
          <w:b/>
          <w:i/>
          <w:color w:val="4A4A49"/>
          <w:sz w:val="21"/>
        </w:rPr>
        <w:t>30 viajes menos al mes</w:t>
      </w:r>
      <w:r>
        <w:rPr>
          <w:b w:val="0"/>
          <w:i/>
          <w:color w:val="4A4A49"/>
          <w:sz w:val="21"/>
        </w:rPr>
        <w:t xml:space="preserve">. Pero hay un costo: </w:t>
      </w:r>
      <w:r>
        <w:rPr>
          <w:b/>
          <w:i/>
          <w:color w:val="4A4A49"/>
          <w:sz w:val="21"/>
        </w:rPr>
        <w:t>la voluntaria del cierre trabaja diez minutos más cada día</w:t>
      </w:r>
      <w:r>
        <w:rPr>
          <w:b w:val="0"/>
          <w:i/>
          <w:color w:val="4A4A49"/>
          <w:sz w:val="21"/>
        </w:rPr>
        <w:t xml:space="preserve">, y </w:t>
      </w:r>
      <w:r>
        <w:rPr>
          <w:b/>
          <w:i/>
          <w:color w:val="4A4A49"/>
          <w:sz w:val="21"/>
        </w:rPr>
        <w:t>una de cada cinco personas no tiene datos para consultar</w:t>
      </w:r>
      <w:r>
        <w:rPr>
          <w:b w:val="0"/>
          <w:i/>
          <w:color w:val="4A4A49"/>
          <w:sz w:val="21"/>
        </w:rPr>
        <w:t>. Por eso propusimos una cartelera impresa en la puerta, una hoja por semana. El siguiente equipo debería empezar por la búsqueda tolerante a errores.»</w:t>
      </w:r>
    </w:p>
    <w:tbl>
      <w:tblPr>
        <w:tblStyle w:val="TableGrid"/>
        <w:tblW w:type="auto" w:w="0"/>
        <w:tblLook w:firstColumn="1" w:firstRow="1" w:lastColumn="0" w:lastRow="0" w:noHBand="0" w:noVBand="1" w:val="04A0"/>
      </w:tblPr>
      <w:tblGrid>
        <w:gridCol w:w="4320"/>
        <w:gridCol w:w="4320"/>
      </w:tblGrid>
      <w:tr>
        <w:tc>
          <w:tcPr>
            <w:tcW w:type="dxa" w:w="4320"/>
            <w:shd w:val="clear" w:fill="3A3A3C"/>
          </w:tcPr>
          <w:p>
            <w:r>
              <w:rPr>
                <w:b/>
              </w:rPr>
            </w:r>
            <w:r>
              <w:rPr>
                <w:b/>
                <w:color w:val="FFFFFF"/>
                <w:sz w:val="21"/>
              </w:rPr>
              <w:t>Puntaje</w:t>
            </w:r>
          </w:p>
        </w:tc>
        <w:tc>
          <w:tcPr>
            <w:tcW w:type="dxa" w:w="4320"/>
            <w:shd w:val="clear" w:fill="3A3A3C"/>
          </w:tcPr>
          <w:p>
            <w:r>
              <w:rPr>
                <w:b/>
              </w:rPr>
            </w:r>
            <w:r>
              <w:rPr>
                <w:b/>
                <w:color w:val="FFFFFF"/>
                <w:sz w:val="21"/>
              </w:rPr>
              <w:t>Qué se oyó</w:t>
            </w:r>
          </w:p>
        </w:tc>
      </w:tr>
      <w:tr>
        <w:tc>
          <w:tcPr>
            <w:tcW w:type="dxa" w:w="4320"/>
          </w:tcPr>
          <w:p>
            <w:r/>
            <w:r>
              <w:rPr>
                <w:b/>
                <w:color w:val="4A4A49"/>
                <w:sz w:val="20"/>
              </w:rPr>
              <w:t>14–15</w:t>
            </w:r>
          </w:p>
        </w:tc>
        <w:tc>
          <w:tcPr>
            <w:tcW w:type="dxa" w:w="4320"/>
          </w:tcPr>
          <w:p>
            <w:r/>
            <w:r>
              <w:rPr>
                <w:b w:val="0"/>
                <w:color w:val="4A4A49"/>
                <w:sz w:val="20"/>
              </w:rPr>
              <w:t>Impacto positivo con número, negativo con mitigación, y un siguiente paso concreto.</w:t>
            </w:r>
          </w:p>
        </w:tc>
      </w:tr>
      <w:tr>
        <w:tc>
          <w:tcPr>
            <w:tcW w:type="dxa" w:w="4320"/>
            <w:shd w:val="clear" w:fill="ECECEE"/>
          </w:tcPr>
          <w:p>
            <w:r/>
            <w:r>
              <w:rPr>
                <w:b/>
                <w:color w:val="4A4A49"/>
                <w:sz w:val="20"/>
              </w:rPr>
              <w:t>11–13</w:t>
            </w:r>
          </w:p>
        </w:tc>
        <w:tc>
          <w:tcPr>
            <w:tcW w:type="dxa" w:w="4320"/>
            <w:shd w:val="clear" w:fill="ECECEE"/>
          </w:tcPr>
          <w:p>
            <w:r/>
            <w:r>
              <w:rPr>
                <w:b w:val="0"/>
                <w:color w:val="4A4A49"/>
                <w:sz w:val="20"/>
              </w:rPr>
              <w:t>Están el positivo y el negativo, pero el negativo no tiene mitigación, o falta el siguiente paso.</w:t>
            </w:r>
          </w:p>
        </w:tc>
      </w:tr>
      <w:tr>
        <w:tc>
          <w:tcPr>
            <w:tcW w:type="dxa" w:w="4320"/>
          </w:tcPr>
          <w:p>
            <w:r/>
            <w:r>
              <w:rPr>
                <w:b/>
                <w:color w:val="4A4A49"/>
                <w:sz w:val="20"/>
              </w:rPr>
              <w:t>7–10</w:t>
            </w:r>
          </w:p>
        </w:tc>
        <w:tc>
          <w:tcPr>
            <w:tcW w:type="dxa" w:w="4320"/>
          </w:tcPr>
          <w:p>
            <w:r/>
            <w:r>
              <w:rPr>
                <w:b w:val="0"/>
                <w:color w:val="4A4A49"/>
                <w:sz w:val="20"/>
              </w:rPr>
              <w:t>Solo impactos positivos, con números. Ningún costo reconocido.</w:t>
            </w:r>
          </w:p>
        </w:tc>
      </w:tr>
      <w:tr>
        <w:tc>
          <w:tcPr>
            <w:tcW w:type="dxa" w:w="4320"/>
            <w:shd w:val="clear" w:fill="ECECEE"/>
          </w:tcPr>
          <w:p>
            <w:r/>
            <w:r>
              <w:rPr>
                <w:b/>
                <w:color w:val="4A4A49"/>
                <w:sz w:val="20"/>
              </w:rPr>
              <w:t>4–6</w:t>
            </w:r>
          </w:p>
        </w:tc>
        <w:tc>
          <w:tcPr>
            <w:tcW w:type="dxa" w:w="4320"/>
            <w:shd w:val="clear" w:fill="ECECEE"/>
          </w:tcPr>
          <w:p>
            <w:r/>
            <w:r>
              <w:rPr>
                <w:b w:val="0"/>
                <w:color w:val="4A4A49"/>
                <w:sz w:val="20"/>
              </w:rPr>
              <w:t>Impacto en adjetivos: «mejora la calidad de vida», «genera conciencia». Sin ningún número.</w:t>
            </w:r>
          </w:p>
        </w:tc>
      </w:tr>
      <w:tr>
        <w:tc>
          <w:tcPr>
            <w:tcW w:type="dxa" w:w="4320"/>
          </w:tcPr>
          <w:p>
            <w:r/>
            <w:r>
              <w:rPr>
                <w:b/>
                <w:color w:val="4A4A49"/>
                <w:sz w:val="20"/>
              </w:rPr>
              <w:t>0–3</w:t>
            </w:r>
          </w:p>
        </w:tc>
        <w:tc>
          <w:tcPr>
            <w:tcW w:type="dxa" w:w="4320"/>
          </w:tcPr>
          <w:p>
            <w:r/>
            <w:r>
              <w:rPr>
                <w:b w:val="0"/>
                <w:color w:val="4A4A49"/>
                <w:sz w:val="20"/>
              </w:rPr>
              <w:t>No hay tramo de impacto: la exposición termina en el prototipo.</w:t>
            </w:r>
          </w:p>
        </w:tc>
      </w:tr>
    </w:tbl>
    <w:p/>
    <w:p>
      <w:r>
        <w:rPr>
          <w:b/>
          <w:color w:val="4A4A49"/>
          <w:sz w:val="22"/>
        </w:rPr>
        <w:t>La señal que hay que premiar:</w:t>
      </w:r>
      <w:r>
        <w:rPr>
          <w:b w:val="0"/>
          <w:color w:val="4A4A49"/>
          <w:sz w:val="22"/>
        </w:rPr>
        <w:t xml:space="preserve"> que el número negativo aparezca con </w:t>
      </w:r>
      <w:r>
        <w:rPr>
          <w:b/>
          <w:color w:val="4A4A49"/>
          <w:sz w:val="22"/>
        </w:rPr>
        <w:t>el mismo peso</w:t>
      </w:r>
      <w:r>
        <w:rPr>
          <w:b w:val="0"/>
          <w:color w:val="4A4A49"/>
          <w:sz w:val="22"/>
        </w:rPr>
        <w:t xml:space="preserve"> que el positivo. Un equipo que dice «y esto le cuesta diez minutos diarios a una persona» está haciendo ingeniería, no publicidad. Es exactamente lo que se trabajó en la Clase 13, y el tramo existe para verificar que quedó.</w:t>
      </w:r>
    </w:p>
    <w:p>
      <w:r>
        <w:rPr>
          <w:b/>
          <w:color w:val="4A4A49"/>
          <w:sz w:val="22"/>
        </w:rPr>
        <w:t>El error frecuente:</w:t>
      </w:r>
      <w:r>
        <w:rPr>
          <w:b w:val="0"/>
          <w:color w:val="4A4A49"/>
          <w:sz w:val="22"/>
        </w:rPr>
        <w:t xml:space="preserve"> volver al adjetivo. «Genera conciencia ambiental» no es un impacto: es una intención. La corrección es la de la Clase 13 — </w:t>
      </w:r>
      <w:r>
        <w:rPr>
          <w:b/>
          <w:color w:val="4A4A49"/>
          <w:sz w:val="22"/>
        </w:rPr>
        <w:t>un impacto se declara con un indicador que alguien más podría ir a verificar</w:t>
      </w:r>
      <w:r>
        <w:rPr>
          <w:b w:val="0"/>
          <w:color w:val="4A4A49"/>
          <w:sz w:val="22"/>
        </w:rPr>
        <w:t>.</w:t>
      </w:r>
    </w:p>
    <w:p>
      <w:r>
        <w:rPr>
          <w:b/>
          <w:color w:val="4A4A49"/>
          <w:sz w:val="22"/>
        </w:rPr>
        <w:t>La pregunta útil:</w:t>
      </w:r>
      <w:r>
        <w:rPr>
          <w:b w:val="0"/>
          <w:color w:val="4A4A49"/>
          <w:sz w:val="22"/>
        </w:rPr>
        <w:t xml:space="preserve"> «si tuvieran una semana más, ¿qué harían primero?». Destapa si el equipo tiene criterio de prioridad o solo una lista de deseos, y se responde en veinte segundos.</w:t>
      </w:r>
    </w:p>
    <w:p>
      <w:r>
        <w:rPr>
          <w:b/>
          <w:color w:val="4A4A49"/>
          <w:sz w:val="22"/>
        </w:rPr>
        <w:t>Cómo calificar:</w:t>
      </w:r>
      <w:r>
        <w:rPr>
          <w:b w:val="0"/>
          <w:color w:val="4A4A49"/>
          <w:sz w:val="22"/>
        </w:rPr>
        <w:t xml:space="preserve"> 15 pts: 6 por el positivo con indicador verificable, 6 por el negativo </w:t>
      </w:r>
      <w:r>
        <w:rPr>
          <w:b/>
          <w:color w:val="4A4A49"/>
          <w:sz w:val="22"/>
        </w:rPr>
        <w:t>con mitigación</w:t>
      </w:r>
      <w:r>
        <w:rPr>
          <w:b w:val="0"/>
          <w:color w:val="4A4A49"/>
          <w:sz w:val="22"/>
        </w:rPr>
        <w:t>, 3 por el siguiente paso. Si todos los impactos son positivos, el máximo es 10, y la razón hay que decirla: toda solución le cambia algo a alguien que no la pidió. Rechace los adjetivos sin número — con la corrección de la Clase 13 en la mano, no como opinión del docente.</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Tramo 1 · El problema con su cifra, sin gastar el minuto en presentaciones</w:t>
            </w:r>
          </w:p>
        </w:tc>
        <w:tc>
          <w:tcPr>
            <w:tcW w:type="dxa" w:w="2880"/>
          </w:tcPr>
          <w:p>
            <w:r/>
            <w:r>
              <w:rPr>
                <w:b/>
                <w:color w:val="4A4A49"/>
                <w:sz w:val="20"/>
              </w:rPr>
              <w:t>20 %</w:t>
            </w:r>
          </w:p>
        </w:tc>
        <w:tc>
          <w:tcPr>
            <w:tcW w:type="dxa" w:w="2880"/>
          </w:tcPr>
          <w:p>
            <w:r/>
            <w:r>
              <w:rPr>
                <w:b w:val="0"/>
                <w:color w:val="4A4A49"/>
                <w:sz w:val="20"/>
              </w:rPr>
              <w:t>Un problema con un dato propio es lo que separa un proyecto de una ocurrencia, y es lo primero que se juzga.</w:t>
            </w:r>
          </w:p>
        </w:tc>
      </w:tr>
      <w:tr>
        <w:tc>
          <w:tcPr>
            <w:tcW w:type="dxa" w:w="2880"/>
            <w:shd w:val="clear" w:fill="ECECEE"/>
          </w:tcPr>
          <w:p>
            <w:r/>
            <w:r>
              <w:rPr>
                <w:b w:val="0"/>
                <w:color w:val="4A4A49"/>
                <w:sz w:val="20"/>
              </w:rPr>
              <w:t>Tramo 2 · Los afectados, incluido uno que no es usuario, y la decisión con su sacrificio</w:t>
            </w:r>
          </w:p>
        </w:tc>
        <w:tc>
          <w:tcPr>
            <w:tcW w:type="dxa" w:w="2880"/>
            <w:shd w:val="clear" w:fill="ECECEE"/>
          </w:tcPr>
          <w:p>
            <w:r/>
            <w:r>
              <w:rPr>
                <w:b/>
                <w:color w:val="4A4A49"/>
                <w:sz w:val="20"/>
              </w:rPr>
              <w:t>20 %</w:t>
            </w:r>
          </w:p>
        </w:tc>
        <w:tc>
          <w:tcPr>
            <w:tcW w:type="dxa" w:w="2880"/>
            <w:shd w:val="clear" w:fill="ECECEE"/>
          </w:tcPr>
          <w:p>
            <w:r/>
            <w:r>
              <w:rPr>
                <w:b w:val="0"/>
                <w:color w:val="4A4A49"/>
                <w:sz w:val="20"/>
              </w:rPr>
              <w:t>Decir qué se sacrificó en diez segundos comunica más madurez técnica que cinco minutos de descripción.</w:t>
            </w:r>
          </w:p>
        </w:tc>
      </w:tr>
      <w:tr>
        <w:tc>
          <w:tcPr>
            <w:tcW w:type="dxa" w:w="2880"/>
          </w:tcPr>
          <w:p>
            <w:r/>
            <w:r>
              <w:rPr>
                <w:b w:val="0"/>
                <w:color w:val="4A4A49"/>
                <w:sz w:val="20"/>
              </w:rPr>
              <w:t>Tramo 3 · El prototipo mostrado funcionando, en tres minutos, narrando una tarea</w:t>
            </w:r>
          </w:p>
        </w:tc>
        <w:tc>
          <w:tcPr>
            <w:tcW w:type="dxa" w:w="2880"/>
          </w:tcPr>
          <w:p>
            <w:r/>
            <w:r>
              <w:rPr>
                <w:b/>
                <w:color w:val="4A4A49"/>
                <w:sz w:val="20"/>
              </w:rPr>
              <w:t>25 %</w:t>
            </w:r>
          </w:p>
        </w:tc>
        <w:tc>
          <w:tcPr>
            <w:tcW w:type="dxa" w:w="2880"/>
          </w:tcPr>
          <w:p>
            <w:r/>
            <w:r>
              <w:rPr>
                <w:b w:val="0"/>
                <w:color w:val="4A4A49"/>
                <w:sz w:val="20"/>
              </w:rPr>
              <w:t>Es la evidencia de que el equipo construyó algo; describir la interfaz consume el tramo sin mostrar nada.</w:t>
            </w:r>
          </w:p>
        </w:tc>
      </w:tr>
      <w:tr>
        <w:tc>
          <w:tcPr>
            <w:tcW w:type="dxa" w:w="2880"/>
            <w:shd w:val="clear" w:fill="ECECEE"/>
          </w:tcPr>
          <w:p>
            <w:r/>
            <w:r>
              <w:rPr>
                <w:b w:val="0"/>
                <w:color w:val="4A4A49"/>
                <w:sz w:val="20"/>
              </w:rPr>
              <w:t>Tramo 4 · Hallazgos con personas reales, lo arreglado y lo que se decidió no arreglar</w:t>
            </w:r>
          </w:p>
        </w:tc>
        <w:tc>
          <w:tcPr>
            <w:tcW w:type="dxa" w:w="2880"/>
            <w:shd w:val="clear" w:fill="ECECEE"/>
          </w:tcPr>
          <w:p>
            <w:r/>
            <w:r>
              <w:rPr>
                <w:b/>
                <w:color w:val="4A4A49"/>
                <w:sz w:val="20"/>
              </w:rPr>
              <w:t>20 %</w:t>
            </w:r>
          </w:p>
        </w:tc>
        <w:tc>
          <w:tcPr>
            <w:tcW w:type="dxa" w:w="2880"/>
            <w:shd w:val="clear" w:fill="ECECEE"/>
          </w:tcPr>
          <w:p>
            <w:r/>
            <w:r>
              <w:rPr>
                <w:b w:val="0"/>
                <w:color w:val="4A4A49"/>
                <w:sz w:val="20"/>
              </w:rPr>
              <w:t>Un prototipo que «funcionó a la primera» casi siempre significa que no se probó con nadie.</w:t>
            </w:r>
          </w:p>
        </w:tc>
      </w:tr>
      <w:tr>
        <w:tc>
          <w:tcPr>
            <w:tcW w:type="dxa" w:w="2880"/>
          </w:tcPr>
          <w:p>
            <w:r/>
            <w:r>
              <w:rPr>
                <w:b w:val="0"/>
                <w:color w:val="4A4A49"/>
                <w:sz w:val="20"/>
              </w:rPr>
              <w:t>Tramo 5 · Impacto positivo con número y negativo con mitigación, más siguiente paso</w:t>
            </w:r>
          </w:p>
        </w:tc>
        <w:tc>
          <w:tcPr>
            <w:tcW w:type="dxa" w:w="2880"/>
          </w:tcPr>
          <w:p>
            <w:r/>
            <w:r>
              <w:rPr>
                <w:b/>
                <w:color w:val="4A4A49"/>
                <w:sz w:val="20"/>
              </w:rPr>
              <w:t>15 %</w:t>
            </w:r>
          </w:p>
        </w:tc>
        <w:tc>
          <w:tcPr>
            <w:tcW w:type="dxa" w:w="2880"/>
          </w:tcPr>
          <w:p>
            <w:r/>
            <w:r>
              <w:rPr>
                <w:b w:val="0"/>
                <w:color w:val="4A4A49"/>
                <w:sz w:val="20"/>
              </w:rPr>
              <w:t>Poner el costo al lado del beneficio es la señal de honestidad que hace creíble todo lo anterior.</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Un equipo se pasa de los nueve minutos.</w:t>
      </w:r>
      <w:r>
        <w:rPr>
          <w:b w:val="0"/>
          <w:color w:val="4A4A49"/>
          <w:sz w:val="22"/>
        </w:rPr>
        <w:t xml:space="preserve"> Corte, aunque quede una frase a medias. </w:t>
      </w:r>
      <w:r>
        <w:rPr>
          <w:b/>
          <w:color w:val="4A4A49"/>
          <w:sz w:val="22"/>
        </w:rPr>
        <w:t>No descuente puntos adicionales por pasarse</w:t>
      </w:r>
      <w:r>
        <w:rPr>
          <w:b w:val="0"/>
          <w:color w:val="4A4A49"/>
          <w:sz w:val="22"/>
        </w:rPr>
        <w:t>: el corte ya es el castigo, porque los tramos que faltaban valen cero y ahí está la pérdida real. Si le cortó el tramo 5, califique 0 ese tramo y dígalo con el dato: «se pasó en el tramo 2 y perdió los 15 puntos del impacto». Si reclaman, el argumento es aritmético: cinco equipos por 12 minutos son 60, y el tiempo que uno se pasa lo pierde el último.</w:t>
      </w:r>
    </w:p>
    <w:p>
      <w:r>
        <w:rPr>
          <w:b/>
          <w:color w:val="4A4A49"/>
          <w:sz w:val="22"/>
        </w:rPr>
        <w:t>Falta un integrante el día de la exposición.</w:t>
      </w:r>
      <w:r>
        <w:rPr>
          <w:b w:val="0"/>
          <w:color w:val="4A4A49"/>
          <w:sz w:val="22"/>
        </w:rPr>
        <w:t xml:space="preserve"> El equipo aplica el orden de emergencia que decidió en la Clase 14: los tramos del ausente los asume quien sigue en la tabla de reparto. </w:t>
      </w:r>
      <w:r>
        <w:rPr>
          <w:b/>
          <w:color w:val="4A4A49"/>
          <w:sz w:val="22"/>
        </w:rPr>
        <w:t>No descuente al equipo por la ausencia</w:t>
      </w:r>
      <w:r>
        <w:rPr>
          <w:b w:val="0"/>
          <w:color w:val="4A4A49"/>
          <w:sz w:val="22"/>
        </w:rPr>
        <w:t>, pero sí evalúe la exposición completa —si faltan tramos, faltan puntos—. Al ausente se le califica aparte, con una sustentación individual corta en la Clase 16 o en horario de asesoría; no hereda la nota del equipo sin haber hablado.</w:t>
      </w:r>
    </w:p>
    <w:p>
      <w:r>
        <w:rPr>
          <w:b/>
          <w:color w:val="4A4A49"/>
          <w:sz w:val="22"/>
        </w:rPr>
        <w:t>Al equipo no le carga el prototipo en vivo.</w:t>
      </w:r>
      <w:r>
        <w:rPr>
          <w:b w:val="0"/>
          <w:color w:val="4A4A49"/>
          <w:sz w:val="22"/>
        </w:rPr>
        <w:t xml:space="preserve"> Dígale de inmediato </w:t>
      </w:r>
      <w:r>
        <w:rPr>
          <w:b/>
          <w:color w:val="4A4A49"/>
          <w:sz w:val="22"/>
        </w:rPr>
        <w:t>«usen las capturas»</w:t>
      </w:r>
      <w:r>
        <w:rPr>
          <w:b w:val="0"/>
          <w:color w:val="4A4A49"/>
          <w:sz w:val="22"/>
        </w:rPr>
        <w:t xml:space="preserve"> y no le descuente el tiempo perdido buscando. Si narra el recorrido sobre las capturas y se entiende la tarea, </w:t>
      </w:r>
      <w:r>
        <w:rPr>
          <w:b/>
          <w:color w:val="4A4A49"/>
          <w:sz w:val="22"/>
        </w:rPr>
        <w:t>el tramo vale completo</w:t>
      </w:r>
      <w:r>
        <w:rPr>
          <w:b w:val="0"/>
          <w:color w:val="4A4A49"/>
          <w:sz w:val="22"/>
        </w:rPr>
        <w:t>: usar el plan B es competencia, no fracaso, y así se anunció en la Clase 14. Lo que sí cuesta puntos es no tener capturas — y eso se verificó al empezar la clase, así que no debería pasar.</w:t>
      </w:r>
    </w:p>
    <w:p>
      <w:r>
        <w:rPr>
          <w:b/>
          <w:color w:val="4A4A49"/>
          <w:sz w:val="22"/>
        </w:rPr>
        <w:t>Un equipo presenta un proyecto claramente más débil que los otros.</w:t>
      </w:r>
      <w:r>
        <w:rPr>
          <w:b w:val="0"/>
          <w:color w:val="4A4A49"/>
          <w:sz w:val="22"/>
        </w:rPr>
        <w:t xml:space="preserve"> Califique con la misma rúbrica, sin ajustar el criterio por comparación — es justamente lo que la planilla previene. Pero en la retroalimentación pública busque lo que sí hicieron bien, que casi siempre existe: un hallazgo de la prueba, un afectado bien identificado. Y en la privada, sea concreto sobre qué falta, porque </w:t>
      </w:r>
      <w:r>
        <w:rPr>
          <w:b/>
          <w:color w:val="4A4A49"/>
          <w:sz w:val="22"/>
        </w:rPr>
        <w:t>el informe final de la Clase 16 vale 20 % y todavía se puede recuperar mucho ahí</w:t>
      </w:r>
      <w:r>
        <w:rPr>
          <w:b w:val="0"/>
          <w:color w:val="4A4A49"/>
          <w:sz w:val="22"/>
        </w:rPr>
        <w:t>.</w:t>
      </w:r>
    </w:p>
    <w:p>
      <w:r>
        <w:rPr>
          <w:b/>
          <w:color w:val="4A4A49"/>
          <w:sz w:val="22"/>
        </w:rPr>
        <w:t>Nadie del curso pregunta nada.</w:t>
      </w:r>
      <w:r>
        <w:rPr>
          <w:b w:val="0"/>
          <w:color w:val="4A4A49"/>
          <w:sz w:val="22"/>
        </w:rPr>
        <w:t xml:space="preserve"> Pasa, sobre todo con el primer equipo. Tenga dos preguntas propias listas por equipo y úselas sin esperar. Después de la segunda exposición, cambie la mecánica: </w:t>
      </w:r>
      <w:r>
        <w:rPr>
          <w:b/>
          <w:color w:val="4A4A49"/>
          <w:sz w:val="22"/>
        </w:rPr>
        <w:t>asigne</w:t>
      </w:r>
      <w:r>
        <w:rPr>
          <w:b w:val="0"/>
          <w:color w:val="4A4A49"/>
          <w:sz w:val="22"/>
        </w:rPr>
        <w:t xml:space="preserve"> a un equipo la tarea de preguntarle a otro —«equipo 3, una pregunta para el 1»—. Con la ficha de valoración pidiendo «una pregunta que se queda sin responder», ya tienen algo escrito de dónde sacarla.</w:t>
      </w:r>
    </w:p>
    <w:p>
      <w:pPr>
        <w:spacing w:before="200" w:after="60"/>
      </w:pPr>
      <w:r>
        <w:rPr>
          <w:b/>
          <w:color w:val="1A1C1D"/>
          <w:sz w:val="32"/>
        </w:rPr>
        <w:t>Errores que hay que ver y no dejar pasar</w:t>
      </w:r>
    </w:p>
    <w:p>
      <w:pPr>
        <w:pStyle w:val="ListBullet"/>
      </w:pPr>
      <w:r>
        <w:rPr>
          <w:b/>
          <w:color w:val="4A4A49"/>
          <w:sz w:val="22"/>
        </w:rPr>
        <w:t>«Buenas tardes, somos el equipo 3, integrado por…»</w:t>
      </w:r>
      <w:r>
        <w:rPr>
          <w:b w:val="0"/>
          <w:color w:val="4A4A49"/>
          <w:sz w:val="22"/>
        </w:rPr>
        <w:t xml:space="preserve"> → Gasta el minuto más valioso de los nueve en información que ya está en la primera diapositiva. Arrancar con el problema y su número. Se avisó en la Clase 14 y cuesta puntos.</w:t>
      </w:r>
    </w:p>
    <w:p>
      <w:pPr>
        <w:pStyle w:val="ListBullet"/>
      </w:pPr>
      <w:r>
        <w:rPr>
          <w:b/>
          <w:color w:val="4A4A49"/>
          <w:sz w:val="22"/>
        </w:rPr>
        <w:t>«Aquí arriba tenemos un campo de búsqueda, y a la derecha un botón…»</w:t>
      </w:r>
      <w:r>
        <w:rPr>
          <w:b w:val="0"/>
          <w:color w:val="4A4A49"/>
          <w:sz w:val="22"/>
        </w:rPr>
        <w:t xml:space="preserve"> → Narrar la interfaz consume los tres minutos del tramo de más puntos sin mostrar nada funcionando. No describa la pantalla: muestre a alguien logrando algo, y cronometre si hay criterio de aceptación.</w:t>
      </w:r>
    </w:p>
    <w:p>
      <w:pPr>
        <w:pStyle w:val="ListBullet"/>
      </w:pPr>
      <w:r>
        <w:rPr>
          <w:b/>
          <w:color w:val="4A4A49"/>
          <w:sz w:val="22"/>
        </w:rPr>
        <w:t>«Todo funcionó bien, no tuvimos problemas»</w:t>
      </w:r>
      <w:r>
        <w:rPr>
          <w:b w:val="0"/>
          <w:color w:val="4A4A49"/>
          <w:sz w:val="22"/>
        </w:rPr>
        <w:t xml:space="preserve"> → En un prototipo de primer semestre significa casi siempre que no se probó con nadie ajeno al equipo. Un hallazgo concreto de una persona real y una limitación declarada. La honestidad sube la nota, no la baja.</w:t>
      </w:r>
    </w:p>
    <w:p>
      <w:pPr>
        <w:pStyle w:val="ListBullet"/>
      </w:pPr>
      <w:r>
        <w:rPr>
          <w:b/>
          <w:color w:val="4A4A49"/>
          <w:sz w:val="22"/>
        </w:rPr>
        <w:t>«Nuestro proyecto genera conciencia y mejora la calidad de vida»</w:t>
      </w:r>
      <w:r>
        <w:rPr>
          <w:b w:val="0"/>
          <w:color w:val="4A4A49"/>
          <w:sz w:val="22"/>
        </w:rPr>
        <w:t xml:space="preserve"> → Es una intención, no un impacto: nadie puede ir a verificarlo. Se corrigió en la Clase 13. Un indicador que alguien más podría medir, y el impacto negativo con su mitigación.</w:t>
      </w:r>
    </w:p>
    <w:p>
      <w:pPr>
        <w:pStyle w:val="ListBullet"/>
      </w:pPr>
      <w:r>
        <w:rPr>
          <w:b/>
          <w:color w:val="4A4A49"/>
          <w:sz w:val="22"/>
        </w:rPr>
        <w:t>Un solo integrante responde las tres preguntas</w:t>
      </w:r>
      <w:r>
        <w:rPr>
          <w:b w:val="0"/>
          <w:color w:val="4A4A49"/>
          <w:sz w:val="22"/>
        </w:rPr>
        <w:t xml:space="preserve"> → Destapa que uno hizo el trabajo y los demás leyeron un guion. Es un descuento anunciado de hasta 10 puntos. Que responda quien tuvo el tramo. Si preguntan por la prueba, responde quien la hizo.</w:t>
      </w:r>
    </w:p>
    <w:p>
      <w:pPr>
        <w:spacing w:before="200" w:after="60"/>
      </w:pPr>
      <w:r>
        <w:rPr>
          <w:b/>
          <w:color w:val="1A1C1D"/>
          <w:sz w:val="32"/>
        </w:rPr>
        <w:t>Cierre: qué decir en los 3 minutos finales</w:t>
      </w:r>
    </w:p>
    <w:p>
      <w:r>
        <w:rPr>
          <w:b w:val="0"/>
          <w:color w:val="4A4A49"/>
          <w:sz w:val="22"/>
        </w:rPr>
        <w:t xml:space="preserve">Ocho minutos, y no son para felicitar: son para </w:t>
      </w:r>
      <w:r>
        <w:rPr>
          <w:b/>
          <w:color w:val="4A4A49"/>
          <w:sz w:val="22"/>
        </w:rPr>
        <w:t>convertir cinco exposiciones en trabajo concreto para el informe final</w:t>
      </w:r>
      <w:r>
        <w:rPr>
          <w:b w:val="0"/>
          <w:color w:val="4A4A49"/>
          <w:sz w:val="22"/>
        </w:rPr>
        <w:t xml:space="preserve">. Devuelva </w:t>
      </w:r>
      <w:r>
        <w:rPr>
          <w:b/>
          <w:color w:val="4A4A49"/>
          <w:sz w:val="22"/>
        </w:rPr>
        <w:t>una observación por equipo, en una frase</w:t>
      </w:r>
      <w:r>
        <w:rPr>
          <w:b w:val="0"/>
          <w:color w:val="4A4A49"/>
          <w:sz w:val="22"/>
        </w:rPr>
        <w:t xml:space="preserve"> —lo que más sumó y la única cosa que cambiaría—; la retroalimentación detallada va después por escrito, con las frases que anotó mientras calificaba. Después dé la instrucción que hace útil el día: </w:t>
      </w:r>
      <w:r>
        <w:rPr>
          <w:b/>
          <w:color w:val="4A4A49"/>
          <w:sz w:val="22"/>
        </w:rPr>
        <w:t>anoten lo que el curso no entendió de su proyecto, porque eso es exactamente lo que hay que escribir mejor en el informe.</w:t>
      </w:r>
      <w:r>
        <w:rPr>
          <w:b w:val="0"/>
          <w:color w:val="4A4A49"/>
          <w:sz w:val="22"/>
        </w:rPr>
        <w:t xml:space="preserve"> Si tres personas preguntaron lo mismo, esa sección no está clara — una pregunta repetida es un diagnóstico gratis. Recuerde que el informe final vale el </w:t>
      </w:r>
      <w:r>
        <w:rPr>
          <w:b/>
          <w:color w:val="4A4A49"/>
          <w:sz w:val="22"/>
        </w:rPr>
        <w:t>20 %</w:t>
      </w:r>
      <w:r>
        <w:rPr>
          <w:b w:val="0"/>
          <w:color w:val="4A4A49"/>
          <w:sz w:val="22"/>
        </w:rPr>
        <w:t xml:space="preserve"> y que </w:t>
      </w:r>
      <w:r>
        <w:rPr>
          <w:b/>
          <w:color w:val="4A4A49"/>
          <w:sz w:val="22"/>
        </w:rPr>
        <w:t>once de sus doce secciones ya están escritas</w:t>
      </w:r>
      <w:r>
        <w:rPr>
          <w:b w:val="0"/>
          <w:color w:val="4A4A49"/>
          <w:sz w:val="22"/>
        </w:rPr>
        <w:t xml:space="preserve"> desde las sesiones anteriores: la próxima sesión es de armar y revisar, no de empezar. Y cierre nombrando lo que pasó, una vez, corto y en serio: hace quince sesiones estos equipos tenían una ocurrencia; hoy sustentaron un problema con evidencia, una decisión con criterios, un prototipo probado con personas reales y un impacto con sus costos reconocidos. </w:t>
      </w:r>
      <w:r>
        <w:rPr>
          <w:b/>
          <w:color w:val="4A4A49"/>
          <w:sz w:val="22"/>
        </w:rPr>
        <w:t>Ese es el ciclo completo de un proyecto de ingeniería, y lo hicieron en primer semestre.</w:t>
      </w:r>
    </w:p>
    <w:p>
      <w:pPr>
        <w:spacing w:before="200" w:after="60"/>
      </w:pPr>
      <w:r>
        <w:rPr>
          <w:b/>
          <w:color w:val="1A1C1D"/>
          <w:sz w:val="32"/>
        </w:rPr>
        <w:t>Con qué se conecta</w:t>
      </w:r>
    </w:p>
    <w:p>
      <w:r>
        <w:rPr>
          <w:b w:val="0"/>
          <w:color w:val="4A4A49"/>
          <w:sz w:val="22"/>
        </w:rPr>
        <w:t xml:space="preserve">Hacia atrás, esta sesión cobra todo el curso: la cifra del tramo 1 viene de la </w:t>
      </w:r>
      <w:r>
        <w:rPr>
          <w:b/>
          <w:color w:val="4A4A49"/>
          <w:sz w:val="22"/>
        </w:rPr>
        <w:t>sesión 6</w:t>
      </w:r>
      <w:r>
        <w:rPr>
          <w:b w:val="0"/>
          <w:color w:val="4A4A49"/>
          <w:sz w:val="22"/>
        </w:rPr>
        <w:t xml:space="preserve">; los afectados no usuarios del tramo 2, de la </w:t>
      </w:r>
      <w:r>
        <w:rPr>
          <w:b/>
          <w:color w:val="4A4A49"/>
          <w:sz w:val="22"/>
        </w:rPr>
        <w:t>13</w:t>
      </w:r>
      <w:r>
        <w:rPr>
          <w:b w:val="0"/>
          <w:color w:val="4A4A49"/>
          <w:sz w:val="22"/>
        </w:rPr>
        <w:t xml:space="preserve">, y su mapa inicial de la </w:t>
      </w:r>
      <w:r>
        <w:rPr>
          <w:b/>
          <w:color w:val="4A4A49"/>
          <w:sz w:val="22"/>
        </w:rPr>
        <w:t>3</w:t>
      </w:r>
      <w:r>
        <w:rPr>
          <w:b w:val="0"/>
          <w:color w:val="4A4A49"/>
          <w:sz w:val="22"/>
        </w:rPr>
        <w:t xml:space="preserve">; el sacrificio de la decisión, de la </w:t>
      </w:r>
      <w:r>
        <w:rPr>
          <w:b/>
          <w:color w:val="4A4A49"/>
          <w:sz w:val="22"/>
        </w:rPr>
        <w:t>8</w:t>
      </w:r>
      <w:r>
        <w:rPr>
          <w:b w:val="0"/>
          <w:color w:val="4A4A49"/>
          <w:sz w:val="22"/>
        </w:rPr>
        <w:t xml:space="preserve">; el criterio de aceptación que se cronometra en el tramo 3, de la </w:t>
      </w:r>
      <w:r>
        <w:rPr>
          <w:b/>
          <w:color w:val="4A4A49"/>
          <w:sz w:val="22"/>
        </w:rPr>
        <w:t>7</w:t>
      </w:r>
      <w:r>
        <w:rPr>
          <w:b w:val="0"/>
          <w:color w:val="4A4A49"/>
          <w:sz w:val="22"/>
        </w:rPr>
        <w:t xml:space="preserve">; el prototipo, de las </w:t>
      </w:r>
      <w:r>
        <w:rPr>
          <w:b/>
          <w:color w:val="4A4A49"/>
          <w:sz w:val="22"/>
        </w:rPr>
        <w:t>10 y 11</w:t>
      </w:r>
      <w:r>
        <w:rPr>
          <w:b w:val="0"/>
          <w:color w:val="4A4A49"/>
          <w:sz w:val="22"/>
        </w:rPr>
        <w:t xml:space="preserve">; los hallazgos y las limitaciones del tramo 4, de la </w:t>
      </w:r>
      <w:r>
        <w:rPr>
          <w:b/>
          <w:color w:val="4A4A49"/>
          <w:sz w:val="22"/>
        </w:rPr>
        <w:t>12</w:t>
      </w:r>
      <w:r>
        <w:rPr>
          <w:b w:val="0"/>
          <w:color w:val="4A4A49"/>
          <w:sz w:val="22"/>
        </w:rPr>
        <w:t xml:space="preserve">; los dos números del tramo 5, de la </w:t>
      </w:r>
      <w:r>
        <w:rPr>
          <w:b/>
          <w:color w:val="4A4A49"/>
          <w:sz w:val="22"/>
        </w:rPr>
        <w:t>13</w:t>
      </w:r>
      <w:r>
        <w:rPr>
          <w:b w:val="0"/>
          <w:color w:val="4A4A49"/>
          <w:sz w:val="22"/>
        </w:rPr>
        <w:t xml:space="preserve">; la estructura, el reparto y el plan B, de la </w:t>
      </w:r>
      <w:r>
        <w:rPr>
          <w:b/>
          <w:color w:val="4A4A49"/>
          <w:sz w:val="22"/>
        </w:rPr>
        <w:t>14</w:t>
      </w:r>
      <w:r>
        <w:rPr>
          <w:b w:val="0"/>
          <w:color w:val="4A4A49"/>
          <w:sz w:val="22"/>
        </w:rPr>
        <w:t xml:space="preserve">; y las reglas de la valoración entre pares, de la </w:t>
      </w:r>
      <w:r>
        <w:rPr>
          <w:b/>
          <w:color w:val="4A4A49"/>
          <w:sz w:val="22"/>
        </w:rPr>
        <w:t>12</w:t>
      </w:r>
      <w:r>
        <w:rPr>
          <w:b w:val="0"/>
          <w:color w:val="4A4A49"/>
          <w:sz w:val="22"/>
        </w:rPr>
        <w:t xml:space="preserve">. Hacia adelante: el </w:t>
      </w:r>
      <w:r>
        <w:rPr>
          <w:b/>
          <w:color w:val="4A4A49"/>
          <w:sz w:val="22"/>
        </w:rPr>
        <w:t>informe final de la Clase 16</w:t>
      </w:r>
      <w:r>
        <w:rPr>
          <w:b w:val="0"/>
          <w:color w:val="4A4A49"/>
          <w:sz w:val="22"/>
        </w:rPr>
        <w:t xml:space="preserve"> recibe todo lo que no cupo en nueve minutos, y las preguntas que hoy quedaron sin responder son su lista de tareas.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