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CLAVE DOCENTE · Evaluación del Corte 1 (sesión 4)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Documento interno.</w:t>
      </w:r>
      <w:r>
        <w:rPr>
          <w:b w:val="0"/>
          <w:i/>
          <w:color w:val="4A4A49"/>
          <w:sz w:val="21"/>
        </w:rPr>
        <w:t xml:space="preserve"> No va en </w:t>
      </w:r>
      <w:r>
        <w:rPr>
          <w:rFonts w:ascii="Consolas" w:hAnsi="Consolas"/>
          <w:b w:val="0"/>
          <w:i/>
          <w:color w:val="111111"/>
          <w:sz w:val="20"/>
        </w:rPr>
        <w:t>Clases/</w:t>
      </w:r>
      <w:r>
        <w:rPr>
          <w:b w:val="0"/>
          <w:i/>
          <w:color w:val="4A4A49"/>
          <w:sz w:val="21"/>
        </w:rPr>
        <w:t xml:space="preserve"> ni se comparte con el grupo. Contiene las respuestas y las bandas de calificación.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Introducción a la Ingeniería (FI300101)</w:t>
      </w:r>
    </w:p>
    <w:p>
      <w:pPr>
        <w:pStyle w:val="ListBullet"/>
      </w:pPr>
      <w:r>
        <w:rPr>
          <w:b/>
          <w:color w:val="4A4A49"/>
          <w:sz w:val="22"/>
        </w:rPr>
        <w:t>Cubre:</w:t>
      </w:r>
      <w:r>
        <w:rPr>
          <w:b w:val="0"/>
          <w:color w:val="4A4A49"/>
          <w:sz w:val="22"/>
        </w:rPr>
        <w:t xml:space="preserve"> las Clases 1 a 6 · </w:t>
      </w:r>
      <w:r>
        <w:rPr>
          <w:b/>
          <w:color w:val="4A4A49"/>
          <w:sz w:val="22"/>
        </w:rPr>
        <w:t>Total:</w:t>
      </w:r>
      <w:r>
        <w:rPr>
          <w:b w:val="0"/>
          <w:color w:val="4A4A49"/>
          <w:sz w:val="22"/>
        </w:rPr>
        <w:t xml:space="preserve"> 100 puntos</w:t>
      </w:r>
    </w:p>
    <w:p>
      <w:pPr>
        <w:pStyle w:val="ListBullet"/>
      </w:pPr>
      <w:r>
        <w:rPr>
          <w:b/>
          <w:color w:val="4A4A49"/>
          <w:sz w:val="22"/>
        </w:rPr>
        <w:t>Peso:</w:t>
      </w:r>
      <w:r>
        <w:rPr>
          <w:b w:val="0"/>
          <w:color w:val="4A4A49"/>
          <w:sz w:val="22"/>
        </w:rPr>
        <w:t xml:space="preserve"> 10% de la nota final del curso</w:t>
      </w:r>
    </w:p>
    <w:p>
      <w:pPr>
        <w:pStyle w:val="ListBullet"/>
      </w:pPr>
      <w:r>
        <w:rPr>
          <w:b/>
          <w:color w:val="4A4A49"/>
          <w:sz w:val="22"/>
        </w:rPr>
        <w:t>Reparto:</w:t>
      </w:r>
      <w:r>
        <w:rPr>
          <w:b w:val="0"/>
          <w:color w:val="4A4A49"/>
          <w:sz w:val="22"/>
        </w:rPr>
        <w:t xml:space="preserve"> 7 cerradas (62 pts) y 3 abiertas (38 pts)</w:t>
      </w:r>
    </w:p>
    <w:p>
      <w:r>
        <w:rPr>
          <w:b w:val="0"/>
          <w:color w:val="4A4A49"/>
          <w:sz w:val="22"/>
        </w:rPr>
        <w:t xml:space="preserve">Las </w:t>
      </w:r>
      <w:r>
        <w:rPr>
          <w:b/>
          <w:color w:val="4A4A49"/>
          <w:sz w:val="22"/>
        </w:rPr>
        <w:t>7 cerradas</w:t>
      </w:r>
      <w:r>
        <w:rPr>
          <w:b w:val="0"/>
          <w:color w:val="4A4A49"/>
          <w:sz w:val="22"/>
        </w:rPr>
        <w:t xml:space="preserve"> las califica la plataforma. Lo que exige tiempo del docente son las </w:t>
      </w:r>
      <w:r>
        <w:rPr>
          <w:b/>
          <w:color w:val="4A4A49"/>
          <w:sz w:val="22"/>
        </w:rPr>
        <w:t>3 abiertas</w:t>
      </w:r>
      <w:r>
        <w:rPr>
          <w:b w:val="0"/>
          <w:color w:val="4A4A49"/>
          <w:sz w:val="22"/>
        </w:rPr>
        <w:t xml:space="preserve"> (38 puntos, el 38 % de la evaluación): esta clave existe para que esas se califiquen con el mismo criterio en los tres grupos.</w:t>
      </w:r>
    </w:p>
    <w:p>
      <w:pPr>
        <w:spacing w:before="200" w:after="60"/>
      </w:pPr>
      <w:r>
        <w:rPr>
          <w:b/>
          <w:color w:val="1A1C1D"/>
          <w:sz w:val="32"/>
        </w:rPr>
        <w:t>Pregunta 1 · Seleccion unica · 7 pts · sale de la Clase 1</w:t>
      </w:r>
    </w:p>
    <w:p>
      <w:r>
        <w:rPr>
          <w:b/>
          <w:color w:val="4A4A49"/>
          <w:sz w:val="22"/>
        </w:rPr>
        <w:t>Cuando hay ingenieria y cuando hay un deseo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[x] Le falta la </w:t>
      </w:r>
      <w:r>
        <w:rPr>
          <w:b/>
          <w:color w:val="4A4A49"/>
          <w:sz w:val="22"/>
        </w:rPr>
        <w:t>restricción</w:t>
      </w:r>
      <w:r>
        <w:rPr>
          <w:b w:val="0"/>
          <w:color w:val="4A4A49"/>
          <w:sz w:val="22"/>
        </w:rPr>
        <w:t>: sin límite de tiempo, dinero, energía o personas cualquiera resuelve cualquier cosa, y entonces no hay nada que decidir.</w:t>
      </w:r>
    </w:p>
    <w:p>
      <w:pPr>
        <w:pStyle w:val="ListBullet"/>
      </w:pPr>
      <w:r>
        <w:rPr>
          <w:b w:val="0"/>
          <w:color w:val="4A4A49"/>
          <w:sz w:val="22"/>
        </w:rPr>
        <w:t>[ ] Le falta decir con qué lenguaje de programación se va a construir.</w:t>
      </w:r>
    </w:p>
    <w:p>
      <w:pPr>
        <w:pStyle w:val="ListBullet"/>
      </w:pPr>
      <w:r>
        <w:rPr>
          <w:b w:val="0"/>
          <w:color w:val="4A4A49"/>
          <w:sz w:val="22"/>
        </w:rPr>
        <w:t>[ ] Le falta que sea un problema de software: la movilidad no es un problema de ingeniería de sistemas.</w:t>
      </w:r>
    </w:p>
    <w:p>
      <w:pPr>
        <w:pStyle w:val="ListBullet"/>
      </w:pPr>
      <w:r>
        <w:rPr>
          <w:b w:val="0"/>
          <w:color w:val="4A4A49"/>
          <w:sz w:val="22"/>
        </w:rPr>
        <w:t>[ ] No le falta nada: nombra un problema real y propone una solución, que es lo que se pide.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La restricción. La definición del curso tiene tres palabras: problema, restricción y consecuencia. «El tiempo que sea necesario» borra la restricción, y sin restricción no hay ingeniería: hay un deseo.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7 puntos si marca la primera. 0 en cualquier otra. No hay puntaje parcial.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la segunda. Elegir tecnología se siente como «lo técnico», pero la tecnología es una decisión posterior y de hecho no va en el enunciado del problema (regla de la sesión 6).</w:t>
      </w:r>
    </w:p>
    <w:p>
      <w:pPr>
        <w:spacing w:before="200" w:after="60"/>
      </w:pPr>
      <w:r>
        <w:rPr>
          <w:b/>
          <w:color w:val="1A1C1D"/>
          <w:sz w:val="32"/>
        </w:rPr>
        <w:t>Pregunta 2 · Seleccion multiple · 8 pts · sale de la Clase 1</w:t>
      </w:r>
    </w:p>
    <w:p>
      <w:r>
        <w:rPr>
          <w:b/>
          <w:color w:val="4A4A49"/>
          <w:sz w:val="22"/>
        </w:rPr>
        <w:t>Que es falso sobre el oficio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«Ser ingeniero de sistemas es programar todo el día.»</w:t>
      </w:r>
    </w:p>
    <w:p>
      <w:pPr>
        <w:pStyle w:val="ListBullet"/>
      </w:pPr>
      <w:r>
        <w:rPr>
          <w:b w:val="0"/>
          <w:color w:val="4A4A49"/>
          <w:sz w:val="22"/>
        </w:rPr>
        <w:t>[x] «El que sabe más lenguajes de programación es el mejor ingeniero.»</w:t>
      </w:r>
    </w:p>
    <w:p>
      <w:pPr>
        <w:pStyle w:val="ListBullet"/>
      </w:pPr>
      <w:r>
        <w:rPr>
          <w:b w:val="0"/>
          <w:color w:val="4A4A49"/>
          <w:sz w:val="22"/>
        </w:rPr>
        <w:t>[x] «Para cada problema de ingeniería existe una única respuesta correcta, y está en internet.»</w:t>
      </w:r>
    </w:p>
    <w:p>
      <w:pPr>
        <w:pStyle w:val="ListBullet"/>
      </w:pPr>
      <w:r>
        <w:rPr>
          <w:b w:val="0"/>
          <w:color w:val="4A4A49"/>
          <w:sz w:val="22"/>
        </w:rPr>
        <w:t>[ ] «La mayoría de los proyectos que fracasan, fracasan porque nadie entendió bien el problema.»</w:t>
      </w:r>
    </w:p>
    <w:p>
      <w:pPr>
        <w:pStyle w:val="ListBullet"/>
      </w:pPr>
      <w:r>
        <w:rPr>
          <w:b w:val="0"/>
          <w:color w:val="4A4A49"/>
          <w:sz w:val="22"/>
        </w:rPr>
        <w:t>[ ] «Instalar sistemas operativos y arreglar computadores es soporte técnico: un oficio válido y distinto de este.»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Falsas: las tres primeras. Programar es una de las cinco áreas y en las otras cuatro se programa poco; el lenguaje se aprende en semanas y lo que toma años es decidir con criterio; y hay varias respuestas defendibles, se elige una y se argumenta el precio. Las dos últimas son verdaderas.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8 puntos con las tres correctas y ninguna incorrecta. 4 puntos con dos correctas y ninguna incorrecta. 0 si marca alguna de las dos verdaderas.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la cuarta. Suena a acusación y por eso parece falsa, pero es exactamente lo que se dijo en la sesión 1 y se repitió en la 6.</w:t>
      </w:r>
    </w:p>
    <w:p>
      <w:pPr>
        <w:spacing w:before="200" w:after="60"/>
      </w:pPr>
      <w:r>
        <w:rPr>
          <w:b/>
          <w:color w:val="1A1C1D"/>
          <w:sz w:val="32"/>
        </w:rPr>
        <w:t>Pregunta 3 · Seleccion unica · 7 pts · sale de la Clase 2</w:t>
      </w:r>
    </w:p>
    <w:p>
      <w:r>
        <w:rPr>
          <w:b/>
          <w:color w:val="4A4A49"/>
          <w:sz w:val="22"/>
        </w:rPr>
        <w:t>Que paso en 1968 y por que importa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La OTAN convocó una conferencia en Garmisch y ahí se acuñó el término «ingeniería de software», porque los proyectos grandes se estaban pasando de plazo y de presupuesto de forma escandalosa.</w:t>
      </w:r>
    </w:p>
    <w:p>
      <w:pPr>
        <w:pStyle w:val="ListBullet"/>
      </w:pPr>
      <w:r>
        <w:rPr>
          <w:b w:val="0"/>
          <w:color w:val="4A4A49"/>
          <w:sz w:val="22"/>
        </w:rPr>
        <w:t>[ ] Se creó el primer lenguaje de alto nivel, y eso permitió dejar de programarle a la máquina en su propio idioma.</w:t>
      </w:r>
    </w:p>
    <w:p>
      <w:pPr>
        <w:pStyle w:val="ListBullet"/>
      </w:pPr>
      <w:r>
        <w:rPr>
          <w:b w:val="0"/>
          <w:color w:val="4A4A49"/>
          <w:sz w:val="22"/>
        </w:rPr>
        <w:t>[ ] Se publicó el esquema de fases que se popularizó como «cascada», y por primera vez quedó claro en qué orden se hace el trabajo.</w:t>
      </w:r>
    </w:p>
    <w:p>
      <w:pPr>
        <w:pStyle w:val="ListBullet"/>
      </w:pPr>
      <w:r>
        <w:rPr>
          <w:b w:val="0"/>
          <w:color w:val="4A4A49"/>
          <w:sz w:val="22"/>
        </w:rPr>
        <w:t>[ ] Se demostró que meter más programadores a un proyecto atrasado lo atrasa todavía más.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La primera. Y lo importante del hito no es la fecha: la disciplina no nace de un invento sino del reconocimiento público de que el trabajo se estaba haciendo mal y nadie sabía cómo hacerlo bien.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7 puntos si marca la primera. 0 en cualquier otra.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la tercera. Los tres distractores son hitos reales de otras fechas (Fortran 1957, Royce 1970, Brooks 1975): quien confunde 1968 con 1970 no tiene clara la diferencia entre nombrar el problema y proponer un método.</w:t>
      </w:r>
    </w:p>
    <w:p>
      <w:pPr>
        <w:spacing w:before="200" w:after="60"/>
      </w:pPr>
      <w:r>
        <w:rPr>
          <w:b/>
          <w:color w:val="1A1C1D"/>
          <w:sz w:val="32"/>
        </w:rPr>
        <w:t>Pregunta 4 · Respuesta escrita · 13 pts · sale de la Clase 2</w:t>
      </w:r>
    </w:p>
    <w:p>
      <w:r>
        <w:rPr>
          <w:b/>
          <w:color w:val="4A4A49"/>
          <w:sz w:val="22"/>
        </w:rPr>
        <w:t>Un hito, y la parte del problema que sigue viva</w:t>
      </w:r>
    </w:p>
    <w:p>
      <w:r>
        <w:rPr>
          <w:b/>
          <w:color w:val="4A4A49"/>
          <w:sz w:val="22"/>
        </w:rPr>
        <w:t>Lo que dice el enunciado: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Elija </w:t>
      </w:r>
      <w:r>
        <w:rPr>
          <w:b/>
          <w:i/>
          <w:color w:val="4A4A49"/>
          <w:sz w:val="21"/>
        </w:rPr>
        <w:t>uno</w:t>
      </w:r>
      <w:r>
        <w:rPr>
          <w:b w:val="0"/>
          <w:i/>
          <w:color w:val="4A4A49"/>
          <w:sz w:val="21"/>
        </w:rPr>
        <w:t xml:space="preserve"> de los seis hitos de la sesión 2 (1945-1957 · 1968 · 1970 · 1975 · 1991-2001 · 2006-hoy) y responda en </w:t>
      </w:r>
      <w:r>
        <w:rPr>
          <w:b/>
          <w:i/>
          <w:color w:val="4A4A49"/>
          <w:sz w:val="21"/>
        </w:rPr>
        <w:t>tres frases</w:t>
      </w:r>
      <w:r>
        <w:rPr>
          <w:b w:val="0"/>
          <w:i/>
          <w:color w:val="4A4A49"/>
          <w:sz w:val="21"/>
        </w:rPr>
        <w:t>, una por línea: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1. Qué dolía antes del hito, y a quién.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2. Qué propuso el hito, en una frase y sin nombres técnicos que usted no pueda explicar.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3. Qué parte de ese problema </w:t>
      </w:r>
      <w:r>
        <w:rPr>
          <w:b/>
          <w:i/>
          <w:color w:val="4A4A49"/>
          <w:sz w:val="21"/>
        </w:rPr>
        <w:t>sigue abierta 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La tercera frase tiene que ser suya: no repita la tarjeta de la diapositiva.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Ejemplo con 1975 (el mes-hombre mítico):</w:t>
      </w:r>
    </w:p>
    <w:p>
      <w:pPr>
        <w:pStyle w:val="ListNumber"/>
      </w:pPr>
      <w:r>
        <w:rPr>
          <w:b w:val="0"/>
          <w:color w:val="4A4A49"/>
          <w:sz w:val="22"/>
        </w:rPr>
        <w:t>Dolía a los jefes de proyecto: cuando un proyecto se atrasaba, la única reacción disponible era meter más gente, y el proyecto se atrasaba más.</w:t>
      </w:r>
    </w:p>
    <w:p>
      <w:pPr>
        <w:pStyle w:val="ListNumber"/>
      </w:pPr>
      <w:r>
        <w:rPr>
          <w:b w:val="0"/>
          <w:color w:val="4A4A49"/>
          <w:sz w:val="22"/>
        </w:rPr>
        <w:t>Brooks mostró que sumar personas suma también los canales de comunicación entre ellas, y eso crece más rápido que la capacidad de trabajo que se agregó.</w:t>
      </w:r>
    </w:p>
    <w:p>
      <w:pPr>
        <w:pStyle w:val="ListNumber"/>
      </w:pPr>
      <w:r>
        <w:rPr>
          <w:b w:val="0"/>
          <w:color w:val="4A4A49"/>
          <w:sz w:val="22"/>
        </w:rPr>
        <w:t>Sigue abierta la decisión de cuándo un equipo ya es demasiado grande. Se sigue reaccionando al atraso contratando, y en un trabajo de curso pasa igual: un equipo de cinco que se reparte mal pierde más tiempo coordinando que haciendo.</w:t>
      </w:r>
    </w:p>
    <w:p>
      <w:r>
        <w:rPr>
          <w:b w:val="0"/>
          <w:color w:val="4A4A49"/>
          <w:sz w:val="22"/>
        </w:rPr>
        <w:t>Cualquiera de los seis hitos sirve. Lo que se califica es la estructura de las tres frases, no cuál eligió.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13 puntos repartidos así: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qué dolía antes, con el afectado nombrado (un rol, no «la sociedad»). 2 pts si dice el problema pero no a quién le pasaba.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qué propuso, en una frase entendible. 2 pts si usa un término técnico como respuesta completa («propuso la cascada») sin explicar qué es.</w:t>
      </w:r>
    </w:p>
    <w:p>
      <w:pPr>
        <w:pStyle w:val="ListBullet"/>
      </w:pPr>
      <w:r>
        <w:rPr>
          <w:b/>
          <w:color w:val="4A4A49"/>
          <w:sz w:val="22"/>
        </w:rPr>
        <w:t>5 pts</w:t>
      </w:r>
      <w:r>
        <w:rPr>
          <w:b w:val="0"/>
          <w:color w:val="4A4A49"/>
          <w:sz w:val="22"/>
        </w:rPr>
        <w:t xml:space="preserve"> · qué sigue vivo hoy, con algo propio. 5 pts si trae un ejemplo o una consecuencia actual; 2 pts si repite la tarjeta de la diapositiva; 0 si dice que el problema ya se resolvió.</w:t>
      </w:r>
    </w:p>
    <w:p>
      <w:r>
        <w:rPr>
          <w:b w:val="0"/>
          <w:color w:val="4A4A49"/>
          <w:sz w:val="22"/>
        </w:rPr>
        <w:t>No se descuenta por escoger un hito «fácil»: los seis valen igual.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Contestar «ya se resolvió». Es justo lo que la sesión 2 marcó como falso: los informes de la industria siguen reportando fracasos de plazo, costo y alcance. El método mejoró; el problema no desapareció.</w:t>
      </w:r>
    </w:p>
    <w:p>
      <w:pPr>
        <w:spacing w:before="200" w:after="60"/>
      </w:pPr>
      <w:r>
        <w:rPr>
          <w:b/>
          <w:color w:val="1A1C1D"/>
          <w:sz w:val="32"/>
        </w:rPr>
        <w:t>Pregunta 5 · Seleccion multiple · 10 pts · sale de la Clase 3</w:t>
      </w:r>
    </w:p>
    <w:p>
      <w:r>
        <w:rPr>
          <w:b/>
          <w:color w:val="4A4A49"/>
          <w:sz w:val="22"/>
        </w:rPr>
        <w:t>Los elementos de un sistema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Entradas</w:t>
      </w:r>
    </w:p>
    <w:p>
      <w:pPr>
        <w:pStyle w:val="ListBullet"/>
      </w:pPr>
      <w:r>
        <w:rPr>
          <w:b w:val="0"/>
          <w:color w:val="4A4A49"/>
          <w:sz w:val="22"/>
        </w:rPr>
        <w:t>[x] Proceso</w:t>
      </w:r>
    </w:p>
    <w:p>
      <w:pPr>
        <w:pStyle w:val="ListBullet"/>
      </w:pPr>
      <w:r>
        <w:rPr>
          <w:b w:val="0"/>
          <w:color w:val="4A4A49"/>
          <w:sz w:val="22"/>
        </w:rPr>
        <w:t>[x] Salidas</w:t>
      </w:r>
    </w:p>
    <w:p>
      <w:pPr>
        <w:pStyle w:val="ListBullet"/>
      </w:pPr>
      <w:r>
        <w:rPr>
          <w:b w:val="0"/>
          <w:color w:val="4A4A49"/>
          <w:sz w:val="22"/>
        </w:rPr>
        <w:t>[x] Retroalimentación</w:t>
      </w:r>
    </w:p>
    <w:p>
      <w:pPr>
        <w:pStyle w:val="ListBullet"/>
      </w:pPr>
      <w:r>
        <w:rPr>
          <w:b w:val="0"/>
          <w:color w:val="4A4A49"/>
          <w:sz w:val="22"/>
        </w:rPr>
        <w:t>[x] Frontera</w:t>
      </w:r>
    </w:p>
    <w:p>
      <w:pPr>
        <w:pStyle w:val="ListBullet"/>
      </w:pPr>
      <w:r>
        <w:rPr>
          <w:b w:val="0"/>
          <w:color w:val="4A4A49"/>
          <w:sz w:val="22"/>
        </w:rPr>
        <w:t>[ ] Base de datos</w:t>
      </w:r>
    </w:p>
    <w:p>
      <w:pPr>
        <w:pStyle w:val="ListBullet"/>
      </w:pPr>
      <w:r>
        <w:rPr>
          <w:b w:val="0"/>
          <w:color w:val="4A4A49"/>
          <w:sz w:val="22"/>
        </w:rPr>
        <w:t>[ ] Interfaz de usuario</w:t>
      </w:r>
    </w:p>
    <w:p>
      <w:pPr>
        <w:pStyle w:val="ListBullet"/>
      </w:pPr>
      <w:r>
        <w:rPr>
          <w:b w:val="0"/>
          <w:color w:val="4A4A49"/>
          <w:sz w:val="22"/>
        </w:rPr>
        <w:t>[ ] Presupuesto del proyecto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Entradas, proceso, salidas, retroalimentación y frontera. Las otras tres son piezas de una solución posible, no elementos de un sistema: un sistema puede existir sin base de datos y sin pantalla.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10 puntos con los cinco y ninguno de más. 6 puntos con cuatro de cinco y ninguno de más. 0 si marca base de datos, interfaz o presupuesto.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«base de datos» e «interfaz de usuario». Es el error que da nombre a la sesión: confundir el sistema con el software que lo soporta.</w:t>
      </w:r>
    </w:p>
    <w:p>
      <w:pPr>
        <w:spacing w:before="200" w:after="60"/>
      </w:pPr>
      <w:r>
        <w:rPr>
          <w:b/>
          <w:color w:val="1A1C1D"/>
          <w:sz w:val="32"/>
        </w:rPr>
        <w:t>Pregunta 6 · Respuesta escrita · 15 pts · sale de la Clase 3</w:t>
      </w:r>
    </w:p>
    <w:p>
      <w:r>
        <w:rPr>
          <w:b/>
          <w:color w:val="4A4A49"/>
          <w:sz w:val="22"/>
        </w:rPr>
        <w:t>El sistema no es el software</w:t>
      </w:r>
    </w:p>
    <w:p>
      <w:r>
        <w:rPr>
          <w:b/>
          <w:color w:val="4A4A49"/>
          <w:sz w:val="22"/>
        </w:rPr>
        <w:t>Lo que dice el enunciado: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En un centro de salud hay 40 personas en fila desde las 5 de la mañana, porque las citas se asignan por orden de llegada. Un equipo propone «una app para pedir cita».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Responda las tres cosas: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1. El problema escrito como </w:t>
      </w:r>
      <w:r>
        <w:rPr>
          <w:b/>
          <w:i/>
          <w:color w:val="4A4A49"/>
          <w:sz w:val="21"/>
        </w:rPr>
        <w:t>sistema</w:t>
      </w:r>
      <w:r>
        <w:rPr>
          <w:b w:val="0"/>
          <w:i/>
          <w:color w:val="4A4A49"/>
          <w:sz w:val="21"/>
        </w:rPr>
        <w:t xml:space="preserve"> y no como pantalla: una frase que diga a quién le pasa qué, con qué consecuencia.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2. </w:t>
      </w:r>
      <w:r>
        <w:rPr>
          <w:b/>
          <w:i/>
          <w:color w:val="4A4A49"/>
          <w:sz w:val="21"/>
        </w:rPr>
        <w:t>Tres actores</w:t>
      </w:r>
      <w:r>
        <w:rPr>
          <w:b w:val="0"/>
          <w:i/>
          <w:color w:val="4A4A49"/>
          <w:sz w:val="21"/>
        </w:rPr>
        <w:t xml:space="preserve"> del sistema, y entre ellos </w:t>
      </w:r>
      <w:r>
        <w:rPr>
          <w:b/>
          <w:i/>
          <w:color w:val="4A4A49"/>
          <w:sz w:val="21"/>
        </w:rPr>
        <w:t>uno que no va a usar la app y sí sufre el resultado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3. </w:t>
      </w:r>
      <w:r>
        <w:rPr>
          <w:b/>
          <w:i/>
          <w:color w:val="4A4A49"/>
          <w:sz w:val="21"/>
        </w:rPr>
        <w:t>Una decisión de frontera</w:t>
      </w:r>
      <w:r>
        <w:rPr>
          <w:b w:val="0"/>
          <w:i/>
          <w:color w:val="4A4A49"/>
          <w:sz w:val="21"/>
        </w:rPr>
        <w:t>: algo que usted deja FUERA del sistema, y por qué lo deja fuera.</w:t>
      </w:r>
    </w:p>
    <w:p>
      <w:r>
        <w:rPr>
          <w:b/>
          <w:color w:val="4A4A49"/>
          <w:sz w:val="22"/>
        </w:rPr>
        <w:t>Respuesta modelo:</w:t>
      </w:r>
    </w:p>
    <w:p>
      <w:pPr>
        <w:pStyle w:val="ListNumber"/>
      </w:pPr>
      <w:r>
        <w:rPr>
          <w:b w:val="0"/>
          <w:color w:val="4A4A49"/>
          <w:sz w:val="22"/>
        </w:rPr>
        <w:t>«Los pacientes del centro de salud hacen fila desde las 5 de la mañana porque las citas se asignan por orden de llegada, y quien no puede madrugar —por trabajo o por edad— se queda sin cita.»</w:t>
      </w:r>
    </w:p>
    <w:p>
      <w:pPr>
        <w:pStyle w:val="ListNumber"/>
      </w:pPr>
      <w:r>
        <w:rPr>
          <w:b w:val="0"/>
          <w:color w:val="4A4A49"/>
          <w:sz w:val="22"/>
        </w:rPr>
        <w:t>Paciente, secretaria que asigna, médico que recibe la agenda. El que no usa la app y sí sufre el resultado: el médico, que recibe una agenda desordenada; o el vecino mayor que no tiene celular y ahora consigue menos citas que antes. Ese último es la mejor respuesta, porque es el actor que la solución perjudica.</w:t>
      </w:r>
    </w:p>
    <w:p>
      <w:pPr>
        <w:pStyle w:val="ListNumber"/>
      </w:pPr>
      <w:r>
        <w:rPr>
          <w:b w:val="0"/>
          <w:color w:val="4A4A49"/>
          <w:sz w:val="22"/>
        </w:rPr>
        <w:t>«Dejo fuera el transporte del paciente hasta el centro de salud: aunque es parte del problema real, el equipo no puede intervenirlo en un semestre.» Sirve cualquier frontera con su razón escrita.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15 puntos repartidos así:</w:t>
      </w:r>
    </w:p>
    <w:p>
      <w:pPr>
        <w:pStyle w:val="ListBullet"/>
      </w:pPr>
      <w:r>
        <w:rPr>
          <w:b/>
          <w:color w:val="4A4A49"/>
          <w:sz w:val="22"/>
        </w:rPr>
        <w:t>5 pts</w:t>
      </w:r>
      <w:r>
        <w:rPr>
          <w:b w:val="0"/>
          <w:color w:val="4A4A49"/>
          <w:sz w:val="22"/>
        </w:rPr>
        <w:t xml:space="preserve"> · el problema como sistema, con afectado y consecuencia. 2 pts si dice el hecho («hay fila») sin la consecuencia. 0 si responde con la solución («hacer una app»).</w:t>
      </w:r>
    </w:p>
    <w:p>
      <w:pPr>
        <w:pStyle w:val="ListBullet"/>
      </w:pPr>
      <w:r>
        <w:rPr>
          <w:b/>
          <w:color w:val="4A4A49"/>
          <w:sz w:val="22"/>
        </w:rPr>
        <w:t>6 pts</w:t>
      </w:r>
      <w:r>
        <w:rPr>
          <w:b w:val="0"/>
          <w:color w:val="4A4A49"/>
          <w:sz w:val="22"/>
        </w:rPr>
        <w:t xml:space="preserve"> · tres actores (3 pts) y el actor que no usa la app y sí sufre (3 pts). Este último es el que discrimina: si los tres actores son «usuario, administrador y sistema», 1 pt en total.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la decisión de frontera CON su razón. 2 pts si dice qué deja fuera y no por qué. 0 si no hay frontera.</w:t>
      </w:r>
    </w:p>
    <w:p>
      <w:r>
        <w:rPr>
          <w:b w:val="0"/>
          <w:color w:val="4A4A49"/>
          <w:sz w:val="22"/>
        </w:rPr>
        <w:t>No exija que la frontera sea la «correcta»: no hay una. Exija que esté defendida.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Poner «el sistema» o «la app» como actor. Un actor es una persona o un grupo afectado; el sistema no es actor de sí mismo.</w:t>
      </w:r>
    </w:p>
    <w:p>
      <w:pPr>
        <w:spacing w:before="200" w:after="60"/>
      </w:pPr>
      <w:r>
        <w:rPr>
          <w:b/>
          <w:color w:val="1A1C1D"/>
          <w:sz w:val="32"/>
        </w:rPr>
        <w:t>Pregunta 7 · Seleccion unica · 10 pts · sale de la Clase 4</w:t>
      </w:r>
    </w:p>
    <w:p>
      <w:r>
        <w:rPr>
          <w:b/>
          <w:color w:val="4A4A49"/>
          <w:sz w:val="22"/>
        </w:rPr>
        <w:t>Que norma colombiana aplica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Ley 1581 de 2012, de protección de datos personales: no hay autorización previa del titular, y el principio de finalidad no cubre ese uso.</w:t>
      </w:r>
    </w:p>
    <w:p>
      <w:pPr>
        <w:pStyle w:val="ListBullet"/>
      </w:pPr>
      <w:r>
        <w:rPr>
          <w:b w:val="0"/>
          <w:color w:val="4A4A49"/>
          <w:sz w:val="22"/>
        </w:rPr>
        <w:t>[ ] Ley 1273 de 2009, de delitos informáticos: hay acceso abusivo a un sistema informático.</w:t>
      </w:r>
    </w:p>
    <w:p>
      <w:pPr>
        <w:pStyle w:val="ListBullet"/>
      </w:pPr>
      <w:r>
        <w:rPr>
          <w:b w:val="0"/>
          <w:color w:val="4A4A49"/>
          <w:sz w:val="22"/>
        </w:rPr>
        <w:t>[ ] Ley 1672 de 2013, de residuos de aparatos eléctricos y electrónicos.</w:t>
      </w:r>
    </w:p>
    <w:p>
      <w:pPr>
        <w:pStyle w:val="ListBullet"/>
      </w:pPr>
      <w:r>
        <w:rPr>
          <w:b w:val="0"/>
          <w:color w:val="4A4A49"/>
          <w:sz w:val="22"/>
        </w:rPr>
        <w:t>[ ] Ley 842 de 2003: el equipo todavía no tiene matrícula profesional, así que no puede publicar nada.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La Ley 1581 de 2012. El dato es personal, no hay autorización previa y la finalidad declarada (presionar) no es una finalidad legítima informada al titular. Es además la regla del curso: se usa el rol, no el nombre.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10 puntos si marca la primera. 0 en cualquier otra.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la 1273. Las dos son de datos, pero la 1273 castiga acceder o interceptar sin autorización; aquí el equipo tiene los datos legítimamente y el problema es qué hace con ellos.</w:t>
      </w:r>
    </w:p>
    <w:p>
      <w:pPr>
        <w:spacing w:before="200" w:after="60"/>
      </w:pPr>
      <w:r>
        <w:rPr>
          <w:b/>
          <w:color w:val="1A1C1D"/>
          <w:sz w:val="32"/>
        </w:rPr>
        <w:t>Pregunta 8 · Seleccion multiple · 10 pts · sale de la Clase 4</w:t>
      </w:r>
    </w:p>
    <w:p>
      <w:r>
        <w:rPr>
          <w:b/>
          <w:color w:val="4A4A49"/>
          <w:sz w:val="22"/>
        </w:rPr>
        <w:t>La defensa que no funciona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No funciona legalmente: en el caso Volkswagen un ingeniero que ejecutó la orden se declaró culpable y fue condenado a prisión.</w:t>
      </w:r>
    </w:p>
    <w:p>
      <w:pPr>
        <w:pStyle w:val="ListBullet"/>
      </w:pPr>
      <w:r>
        <w:rPr>
          <w:b w:val="0"/>
          <w:color w:val="4A4A49"/>
          <w:sz w:val="22"/>
        </w:rPr>
        <w:t>[x] No funciona profesionalmente: el primer principio del código ACM/IEEE pone el interés público por encima del cliente y del empleador.</w:t>
      </w:r>
    </w:p>
    <w:p>
      <w:pPr>
        <w:pStyle w:val="ListBullet"/>
      </w:pPr>
      <w:r>
        <w:rPr>
          <w:b w:val="0"/>
          <w:color w:val="4A4A49"/>
          <w:sz w:val="22"/>
        </w:rPr>
        <w:t>[x] Lo que sí protege, y además ayuda a que la decisión se corrija, es dejar por escrito el riesgo y a quién afecta, y escalarlo temprano.</w:t>
      </w:r>
    </w:p>
    <w:p>
      <w:pPr>
        <w:pStyle w:val="ListBullet"/>
      </w:pPr>
      <w:r>
        <w:rPr>
          <w:b w:val="0"/>
          <w:color w:val="4A4A49"/>
          <w:sz w:val="22"/>
        </w:rPr>
        <w:t>[ ] Funciona mientras lo que se pidió sea legal, porque la ley es el criterio final de lo que está bien.</w:t>
      </w:r>
    </w:p>
    <w:p>
      <w:pPr>
        <w:pStyle w:val="ListBullet"/>
      </w:pPr>
      <w:r>
        <w:rPr>
          <w:b w:val="0"/>
          <w:color w:val="4A4A49"/>
          <w:sz w:val="22"/>
        </w:rPr>
        <w:t>[ ] La responsabilidad es solo de quien firma el proyecto, no de quien lo ejecuta.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Correctas: las tres primeras. La cuarta es falsa porque la ley es el mínimo y muchas cosas legales son indefendibles (Cambridge Analytica era legal). La quinta es falsa porque el que firma responde y el que ejecuta también.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10 puntos con las tres y ninguna de más. 5 puntos con dos y ninguna de más. 0 si marca la cuarta o la quinta: son las dos creencias que la sesión desmontó.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la cuarta. Es la confusión central de la sesión: legal y ético no son lo mismo, y la ley es el piso, no el techo.</w:t>
      </w:r>
    </w:p>
    <w:p>
      <w:pPr>
        <w:spacing w:before="200" w:after="60"/>
      </w:pPr>
      <w:r>
        <w:rPr>
          <w:b/>
          <w:color w:val="1A1C1D"/>
          <w:sz w:val="32"/>
        </w:rPr>
        <w:t>Pregunta 9 · Seleccion multiple · 10 pts · sale de la Clase 5</w:t>
      </w:r>
    </w:p>
    <w:p>
      <w:r>
        <w:rPr>
          <w:b/>
          <w:color w:val="4A4A49"/>
          <w:sz w:val="22"/>
        </w:rPr>
        <w:t>Las etapas de la huella de un sistema</w:t>
      </w:r>
    </w:p>
    <w:p>
      <w:r>
        <w:rPr>
          <w:b/>
          <w:color w:val="4A4A49"/>
          <w:sz w:val="22"/>
        </w:rPr>
        <w:t>Opciones y respuesta:</w:t>
      </w:r>
    </w:p>
    <w:p>
      <w:pPr>
        <w:pStyle w:val="ListBullet"/>
      </w:pPr>
      <w:r>
        <w:rPr>
          <w:b w:val="0"/>
          <w:color w:val="4A4A49"/>
          <w:sz w:val="22"/>
        </w:rPr>
        <w:t>[x] Fabricación</w:t>
      </w:r>
    </w:p>
    <w:p>
      <w:pPr>
        <w:pStyle w:val="ListBullet"/>
      </w:pPr>
      <w:r>
        <w:rPr>
          <w:b w:val="0"/>
          <w:color w:val="4A4A49"/>
          <w:sz w:val="22"/>
        </w:rPr>
        <w:t>[x] Uso</w:t>
      </w:r>
    </w:p>
    <w:p>
      <w:pPr>
        <w:pStyle w:val="ListBullet"/>
      </w:pPr>
      <w:r>
        <w:rPr>
          <w:b w:val="0"/>
          <w:color w:val="4A4A49"/>
          <w:sz w:val="22"/>
        </w:rPr>
        <w:t>[x] Red</w:t>
      </w:r>
    </w:p>
    <w:p>
      <w:pPr>
        <w:pStyle w:val="ListBullet"/>
      </w:pPr>
      <w:r>
        <w:rPr>
          <w:b w:val="0"/>
          <w:color w:val="4A4A49"/>
          <w:sz w:val="22"/>
        </w:rPr>
        <w:t>[x] Fin de vida</w:t>
      </w:r>
    </w:p>
    <w:p>
      <w:pPr>
        <w:pStyle w:val="ListBullet"/>
      </w:pPr>
      <w:r>
        <w:rPr>
          <w:b w:val="0"/>
          <w:color w:val="4A4A49"/>
          <w:sz w:val="22"/>
        </w:rPr>
        <w:t>[ ] Enfriamiento del centro de datos</w:t>
      </w:r>
    </w:p>
    <w:p>
      <w:pPr>
        <w:pStyle w:val="ListBullet"/>
      </w:pPr>
      <w:r>
        <w:rPr>
          <w:b w:val="0"/>
          <w:color w:val="4A4A49"/>
          <w:sz w:val="22"/>
        </w:rPr>
        <w:t>[ ] Programación del software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Fabricación, uso, red y fin de vida. El enfriamiento del centro de datos no es una quinta etapa: está dentro de «uso», y es justamente lo que mide el PUE (energía total del centro dividida por la que llega a los servidores).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10 puntos con las cuatro y ninguna de más. 6 puntos con tres y ninguna de más. 0 si marca «enfriamiento» o «programación».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Marcar el enfriamiento. Se nombró mucho en clase porque cambia la cuenta, y por eso se recuerda como etapa aparte. Es el distractor que discrimina entre recordar palabras y entender el reparto.</w:t>
      </w:r>
    </w:p>
    <w:p>
      <w:pPr>
        <w:spacing w:before="200" w:after="60"/>
      </w:pPr>
      <w:r>
        <w:rPr>
          <w:b/>
          <w:color w:val="1A1C1D"/>
          <w:sz w:val="32"/>
        </w:rPr>
        <w:t>Pregunta 10 · Respuesta escrita · 10 pts · sale de la Clase 6</w:t>
      </w:r>
    </w:p>
    <w:p>
      <w:r>
        <w:rPr>
          <w:b/>
          <w:color w:val="4A4A49"/>
          <w:sz w:val="22"/>
        </w:rPr>
        <w:t>Sintoma, problema o solucion disfrazada</w:t>
      </w:r>
    </w:p>
    <w:p>
      <w:r>
        <w:rPr>
          <w:b/>
          <w:color w:val="4A4A49"/>
          <w:sz w:val="22"/>
        </w:rPr>
        <w:t>Lo que dice el enunciado: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Clasifique cada una de estas tres frases como </w:t>
      </w:r>
      <w:r>
        <w:rPr>
          <w:b/>
          <w:i/>
          <w:color w:val="4A4A49"/>
          <w:sz w:val="21"/>
        </w:rPr>
        <w:t>síntoma</w:t>
      </w:r>
      <w:r>
        <w:rPr>
          <w:b w:val="0"/>
          <w:i/>
          <w:color w:val="4A4A49"/>
          <w:sz w:val="21"/>
        </w:rPr>
        <w:t xml:space="preserve">, </w:t>
      </w:r>
      <w:r>
        <w:rPr>
          <w:b/>
          <w:i/>
          <w:color w:val="4A4A49"/>
          <w:sz w:val="21"/>
        </w:rPr>
        <w:t>problema</w:t>
      </w:r>
      <w:r>
        <w:rPr>
          <w:b w:val="0"/>
          <w:i/>
          <w:color w:val="4A4A49"/>
          <w:sz w:val="21"/>
        </w:rPr>
        <w:t xml:space="preserve"> o </w:t>
      </w:r>
      <w:r>
        <w:rPr>
          <w:b/>
          <w:i/>
          <w:color w:val="4A4A49"/>
          <w:sz w:val="21"/>
        </w:rPr>
        <w:t>solución disfrazada</w:t>
      </w:r>
      <w:r>
        <w:rPr>
          <w:b w:val="0"/>
          <w:i/>
          <w:color w:val="4A4A49"/>
          <w:sz w:val="21"/>
        </w:rPr>
        <w:t>: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a) «Falta una app para la tienda del barrio.»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b) «Los clientes se quejan de las entregas.»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c) «El inventario se lleva en un cuaderno.»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Después elija </w:t>
      </w:r>
      <w:r>
        <w:rPr>
          <w:b/>
          <w:i/>
          <w:color w:val="4A4A49"/>
          <w:sz w:val="21"/>
        </w:rPr>
        <w:t>una sola</w:t>
      </w:r>
      <w:r>
        <w:rPr>
          <w:b w:val="0"/>
          <w:i/>
          <w:color w:val="4A4A49"/>
          <w:sz w:val="21"/>
        </w:rPr>
        <w:t xml:space="preserve"> de las tres, reescríbala como problema bien planteado (a quién le pasa qué, con qué consecuencia) e indique </w:t>
      </w:r>
      <w:r>
        <w:rPr>
          <w:b/>
          <w:i/>
          <w:color w:val="4A4A49"/>
          <w:sz w:val="21"/>
        </w:rPr>
        <w:t>qué cifra</w:t>
      </w:r>
      <w:r>
        <w:rPr>
          <w:b w:val="0"/>
          <w:i/>
          <w:color w:val="4A4A49"/>
          <w:sz w:val="21"/>
        </w:rPr>
        <w:t xml:space="preserve"> mediría hoy como línea base.</w:t>
      </w:r>
    </w:p>
    <w:p>
      <w:pPr>
        <w:ind w:left="432"/>
        <w:shd w:val="clear" w:fill="F7F7F8"/>
      </w:pP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Responda en cuatro líneas: tres clasificaciones y la frase reescrita con su cifra.</w:t>
      </w:r>
    </w:p>
    <w:p>
      <w:r>
        <w:rPr>
          <w:b/>
          <w:color w:val="4A4A49"/>
          <w:sz w:val="22"/>
        </w:rPr>
        <w:t>Respuesta modelo:</w:t>
      </w:r>
    </w:p>
    <w:p>
      <w:r>
        <w:rPr>
          <w:b w:val="0"/>
          <w:color w:val="4A4A49"/>
          <w:sz w:val="22"/>
        </w:rPr>
        <w:t>a) Solución disfrazada — la app es la respuesta y falta la pregunta.</w:t>
      </w:r>
    </w:p>
    <w:p>
      <w:r>
        <w:rPr>
          <w:b w:val="0"/>
          <w:color w:val="4A4A49"/>
          <w:sz w:val="22"/>
        </w:rPr>
        <w:t>b) Síntoma — la queja es la señal, no el problema. ¿Se queja de qué?</w:t>
      </w:r>
    </w:p>
    <w:p>
      <w:r>
        <w:rPr>
          <w:b w:val="0"/>
          <w:color w:val="4A4A49"/>
          <w:sz w:val="22"/>
        </w:rPr>
        <w:t>c) Casi un problema, pero descrito por el cómo: «manual» no dice a quién le cuesta qué. Se acepta como síntoma o como solución disfrazada solo si el estudiante explica por qué.</w:t>
      </w:r>
    </w:p>
    <w:p>
      <w:r>
        <w:rPr>
          <w:b w:val="0"/>
          <w:color w:val="4A4A49"/>
          <w:sz w:val="22"/>
        </w:rPr>
        <w:t>Reescritura de (c): «El dueño de la tienda pierde ventas porque no sabe qué se agotó hasta que un cliente lo pide, y reponer tarda dos días.»</w:t>
      </w:r>
    </w:p>
    <w:p>
      <w:r>
        <w:rPr>
          <w:b w:val="0"/>
          <w:color w:val="4A4A49"/>
          <w:sz w:val="22"/>
        </w:rPr>
        <w:t>Línea base: número de productos agotados encontrados en un conteo de una semana, o número de veces al día que un cliente pide algo que no hay. Medido contando, no estimado; y si es estimación, se escribe «estimado».</w:t>
      </w:r>
    </w:p>
    <w:p>
      <w:r>
        <w:rPr>
          <w:b/>
          <w:color w:val="4A4A49"/>
          <w:sz w:val="22"/>
        </w:rPr>
        <w:t>Cómo se califica:</w:t>
      </w:r>
    </w:p>
    <w:p>
      <w:r>
        <w:rPr>
          <w:b w:val="0"/>
          <w:color w:val="4A4A49"/>
          <w:sz w:val="22"/>
        </w:rPr>
        <w:t>10 puntos repartidos así: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las tres clasificaciones (a: solución disfrazada, b: síntoma). La (c) se acepta con cualquiera de las dos etiquetas SI viene justificada; sin justificación, no puntúa.</w:t>
      </w:r>
    </w:p>
    <w:p>
      <w:pPr>
        <w:pStyle w:val="ListBullet"/>
      </w:pPr>
      <w:r>
        <w:rPr>
          <w:b/>
          <w:color w:val="4A4A49"/>
          <w:sz w:val="22"/>
        </w:rPr>
        <w:t>4 pts</w:t>
      </w:r>
      <w:r>
        <w:rPr>
          <w:b w:val="0"/>
          <w:color w:val="4A4A49"/>
          <w:sz w:val="22"/>
        </w:rPr>
        <w:t xml:space="preserve"> · la reescritura con afectado y consecuencia. 2 pts si nombra al afectado y no la consecuencia.</w:t>
      </w:r>
    </w:p>
    <w:p>
      <w:pPr>
        <w:pStyle w:val="ListBullet"/>
      </w:pPr>
      <w:r>
        <w:rPr>
          <w:b/>
          <w:color w:val="4A4A49"/>
          <w:sz w:val="22"/>
        </w:rPr>
        <w:t>2 pts</w:t>
      </w:r>
      <w:r>
        <w:rPr>
          <w:b w:val="0"/>
          <w:color w:val="4A4A49"/>
          <w:sz w:val="22"/>
        </w:rPr>
        <w:t xml:space="preserve"> · la cifra, si es algo que de verdad se puede contar esta semana. 0 pts a «medir la satisfacción del cliente»: no se puede contar.</w:t>
      </w:r>
    </w:p>
    <w:p>
      <w:r>
        <w:rPr>
          <w:b w:val="0"/>
          <w:color w:val="4A4A49"/>
          <w:sz w:val="22"/>
        </w:rPr>
        <w:t>Que la cifra sea distinta a la del modelo no resta: lo que resta es que no se pueda medir.</w:t>
      </w:r>
    </w:p>
    <w:p>
      <w:r>
        <w:rPr>
          <w:b/>
          <w:color w:val="4A4A49"/>
          <w:sz w:val="22"/>
        </w:rPr>
        <w:t>Error común (y qué significa si aparece mucho):</w:t>
      </w:r>
    </w:p>
    <w:p>
      <w:r>
        <w:rPr>
          <w:b w:val="0"/>
          <w:color w:val="4A4A49"/>
          <w:sz w:val="22"/>
        </w:rPr>
        <w:t>Reescribir el problema metiendo la solución («el dueño necesita un sistema de inventario»). Es la misma solución disfrazada de la frase (a), con otras palabras.</w:t>
      </w:r>
    </w:p>
    <w:p>
      <w:pPr>
        <w:spacing w:before="200" w:after="60"/>
      </w:pPr>
      <w:r>
        <w:rPr>
          <w:b/>
          <w:color w:val="1A1C1D"/>
          <w:sz w:val="32"/>
        </w:rPr>
        <w:t>Al terminar de calificar</w:t>
      </w:r>
    </w:p>
    <w:p>
      <w:pPr>
        <w:pStyle w:val="ListBullet"/>
      </w:pPr>
      <w:r>
        <w:rPr>
          <w:b w:val="0"/>
          <w:color w:val="4A4A49"/>
          <w:sz w:val="22"/>
        </w:rPr>
        <w:t>Cuente en cuántas de las cerradas falló más de la mitad del grupo. Cada una está amarrada a una sesión: eso dice qué sesión hay que retomar, y conviene retomarla en la siguiente aunque el corte ya esté cerrado.</w:t>
      </w:r>
    </w:p>
    <w:p>
      <w:pPr>
        <w:pStyle w:val="ListBullet"/>
      </w:pPr>
      <w:r>
        <w:rPr>
          <w:b w:val="0"/>
          <w:color w:val="4A4A49"/>
          <w:sz w:val="22"/>
        </w:rPr>
        <w:t>Los errores comunes de arriba no son adorno: si el error común es la respuesta mayoritaria, el problema fue la explicación en clase, no el grupo.</w:t>
      </w:r>
    </w:p>
    <w:p>
      <w:pPr>
        <w:pStyle w:val="ListBullet"/>
      </w:pPr>
      <w:r>
        <w:rPr>
          <w:b w:val="0"/>
          <w:color w:val="4A4A49"/>
          <w:sz w:val="22"/>
        </w:rPr>
        <w:t>Las abiertas se califican con la rúbrica y no por impresión general. Si dos respuestas parecidas reciben notas distintas, el criterio que falló es el suyo.</w:t>
      </w:r>
    </w:p>
    <w:p>
      <w:pPr>
        <w:pStyle w:val="ListBullet"/>
      </w:pPr>
      <w:r>
        <w:rPr>
          <w:b w:val="0"/>
          <w:color w:val="4A4A49"/>
          <w:sz w:val="22"/>
        </w:rPr>
        <w:t>Exporte los resultados de la plataforma y guárdelos junto a este documento. Es la evidencia del corte.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