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revision tecnica, y con que producto se sale (1/2)</w:t>
      </w:r>
      <w:r>
        <w:rPr>
          <w:b w:val="0"/>
          <w:color w:val="4A4A49"/>
          <w:sz w:val="22"/>
        </w:rPr>
        <w:t xml:space="preserve"> — 3 vinetas.</w:t>
      </w:r>
    </w:p>
    <w:p>
      <w:pPr>
        <w:pStyle w:val="ListBullet2"/>
      </w:pPr>
      <w:r>
        <w:rPr>
          <w:b w:val="0"/>
          <w:color w:val="4A4A49"/>
          <w:sz w:val="22"/>
        </w:rPr>
        <w:t>Lo que se hace hoy es una revision tecnica con lista de verificacion, comprimida a diez minutos por estudiante.</w:t>
      </w:r>
    </w:p>
    <w:p>
      <w:pPr>
        <w:pStyle w:val="ListBullet2"/>
      </w:pPr>
      <w:r>
        <w:rPr>
          <w:b w:val="0"/>
          <w:color w:val="4A4A49"/>
          <w:sz w:val="22"/>
        </w:rPr>
        <w:t>Un estudiante que se pone a corregir el DDL en vivo consume el tiempo de los demas y sale con un hallazgo menos que si hubiera seguido escuchando.</w:t>
      </w:r>
    </w:p>
    <w:p>
      <w:r>
        <w:rPr>
          <w:b/>
          <w:color w:val="4A4A49"/>
          <w:sz w:val="22"/>
        </w:rPr>
        <w:t>[Slide 5] Que es una revision tecnica, y con que producto se sale (2/2)</w:t>
      </w:r>
      <w:r>
        <w:rPr>
          <w:b w:val="0"/>
          <w:color w:val="4A4A49"/>
          <w:sz w:val="22"/>
        </w:rPr>
        <w:t xml:space="preserve"> — 2 vinetas.</w:t>
      </w:r>
    </w:p>
    <w:p>
      <w:r>
        <w:rPr>
          <w:b/>
          <w:color w:val="4A4A49"/>
          <w:sz w:val="22"/>
        </w:rPr>
        <w:t>[Slide 6] Lo que se audita es la coherencia entre piezas</w:t>
      </w:r>
      <w:r>
        <w:rPr>
          <w:b w:val="0"/>
          <w:color w:val="4A4A49"/>
          <w:sz w:val="22"/>
        </w:rPr>
        <w:t xml:space="preserve"> — 4 vinetas.</w:t>
      </w:r>
    </w:p>
    <w:p>
      <w:pPr>
        <w:pStyle w:val="ListBullet2"/>
      </w:pPr>
      <w:r>
        <w:rPr>
          <w:b w:val="0"/>
          <w:color w:val="4A4A49"/>
          <w:sz w:val="22"/>
        </w:rPr>
        <w:t>Lo que se audita en una base de datos no es cada pieza por separado sino la coherencia entre piezas.</w:t>
      </w:r>
    </w:p>
    <w:p>
      <w:pPr>
        <w:pStyle w:val="ListBullet2"/>
      </w:pPr>
      <w:r>
        <w:rPr>
          <w:b w:val="0"/>
          <w:color w:val="4A4A49"/>
          <w:sz w:val="22"/>
        </w:rPr>
        <w:t>Coherencia significa que todas esas piezas describen el mismo sistema.</w:t>
      </w:r>
    </w:p>
    <w:p>
      <w:pPr>
        <w:pStyle w:val="ListBullet2"/>
      </w:pPr>
      <w:r>
        <w:rPr>
          <w:b w:val="0"/>
          <w:color w:val="4A4A49"/>
          <w:sz w:val="22"/>
        </w:rPr>
        <w:t>Esa divergencia es el hallazgo mas comun del checkpoint y tambien el mas facil de detectar si se sabe donde mirar.</w:t>
      </w:r>
    </w:p>
    <w:p>
      <w:pPr>
        <w:pStyle w:val="ListBullet2"/>
      </w:pPr>
      <w:r>
        <w:rPr>
          <w:b w:val="0"/>
          <w:color w:val="4A4A49"/>
          <w:sz w:val="22"/>
        </w:rPr>
        <w:t>Las cuatro verificaciones cruzadas que el docente debe correr son: que el DDL corresponda al ER, que los GRANT correspondan a los roles declarados, que los procedimientos listados existan y sean invocables, y que la optimizacion tenga medicion antes y despues.</w:t>
      </w:r>
    </w:p>
    <w:p>
      <w:pPr>
        <w:pStyle w:val="ListBullet2"/>
      </w:pPr>
      <w:r>
        <w:rPr>
          <w:b w:val="0"/>
          <w:color w:val="4A4A49"/>
          <w:sz w:val="22"/>
        </w:rPr>
        <w:t>Fuera de la lamina (habla de la practica): Cada una toma dos o tres minutos si se ejecuta con criterio, y juntas cubren los cuatro criterios de rubrica que mas peso tienen.</w:t>
      </w:r>
    </w:p>
    <w:p>
      <w:r>
        <w:rPr>
          <w:b/>
          <w:color w:val="4A4A49"/>
          <w:sz w:val="22"/>
        </w:rPr>
        <w:t>[Slide 7] Verificaciones uno y dos: el ER contra el DDL (1/2)</w:t>
      </w:r>
      <w:r>
        <w:rPr>
          <w:b w:val="0"/>
          <w:color w:val="4A4A49"/>
          <w:sz w:val="22"/>
        </w:rPr>
        <w:t xml:space="preserve"> — 4 vinetas.</w:t>
      </w:r>
    </w:p>
    <w:p>
      <w:pPr>
        <w:pStyle w:val="ListBullet2"/>
      </w:pPr>
      <w:r>
        <w:rPr>
          <w:b w:val="0"/>
          <w:color w:val="4A4A49"/>
          <w:sz w:val="22"/>
        </w:rPr>
        <w:t>Verificacion uno, ER contra DDL.</w:t>
      </w:r>
    </w:p>
    <w:p>
      <w:pPr>
        <w:pStyle w:val="ListBullet2"/>
      </w:pPr>
      <w:r>
        <w:rPr>
          <w:b w:val="0"/>
          <w:color w:val="4A4A49"/>
          <w:sz w:val="22"/>
        </w:rPr>
        <w:t>Despues se verifican las relaciones.</w:t>
      </w:r>
    </w:p>
    <w:p>
      <w:pPr>
        <w:pStyle w:val="ListBullet2"/>
      </w:pPr>
      <w:r>
        <w:rPr>
          <w:b w:val="0"/>
          <w:color w:val="4A4A49"/>
          <w:sz w:val="22"/>
        </w:rPr>
        <w:t>Verificacion dos, roles contra GRANT.</w:t>
      </w:r>
    </w:p>
    <w:p>
      <w:r>
        <w:rPr>
          <w:b/>
          <w:color w:val="4A4A49"/>
          <w:sz w:val="22"/>
        </w:rPr>
        <w:t>[Slide 8] Verificaciones uno y dos: el ER contra el DDL (2/2)</w:t>
      </w:r>
      <w:r>
        <w:rPr>
          <w:b w:val="0"/>
          <w:color w:val="4A4A49"/>
          <w:sz w:val="22"/>
        </w:rPr>
        <w:t xml:space="preserve"> — 3 vinetas.</w:t>
      </w:r>
    </w:p>
    <w:p>
      <w:r>
        <w:rPr>
          <w:b/>
          <w:color w:val="4A4A49"/>
          <w:sz w:val="22"/>
        </w:rPr>
        <w:t>[Slide 9] Verificacion tres: que compile no es que sirva (1/2)</w:t>
      </w:r>
      <w:r>
        <w:rPr>
          <w:b w:val="0"/>
          <w:color w:val="4A4A49"/>
          <w:sz w:val="22"/>
        </w:rPr>
        <w:t xml:space="preserve"> — 4 vinetas.</w:t>
      </w:r>
    </w:p>
    <w:p>
      <w:pPr>
        <w:pStyle w:val="ListBullet2"/>
      </w:pPr>
      <w:r>
        <w:rPr>
          <w:b w:val="0"/>
          <w:color w:val="4A4A49"/>
          <w:sz w:val="22"/>
        </w:rPr>
        <w:t>Verificacion tres, procedimientos invocables.</w:t>
      </w:r>
    </w:p>
    <w:p>
      <w:pPr>
        <w:pStyle w:val="ListBullet2"/>
      </w:pPr>
      <w:r>
        <w:rPr>
          <w:b w:val="0"/>
          <w:color w:val="4A4A49"/>
          <w:sz w:val="22"/>
        </w:rPr>
        <w:t>La prueba de humo dura un minuto y consiste en pedir dos ejecuciones y no una.</w:t>
      </w:r>
    </w:p>
    <w:p>
      <w:pPr>
        <w:pStyle w:val="ListBullet2"/>
      </w:pPr>
      <w:r>
        <w:rPr>
          <w:b w:val="0"/>
          <w:color w:val="4A4A49"/>
          <w:sz w:val="22"/>
        </w:rPr>
        <w:t>Verificacion cuatro, optimizacion.</w:t>
      </w:r>
    </w:p>
    <w:p>
      <w:pPr>
        <w:pStyle w:val="ListBullet2"/>
      </w:pPr>
      <w:r>
        <w:rPr>
          <w:b w:val="0"/>
          <w:color w:val="4A4A49"/>
          <w:sz w:val="22"/>
        </w:rPr>
        <w:t>Se exige la consulta original, el plan de ejecucion que la acompanaba, el cambio aplicado (indice creado o consulta reescrita) y el plan despues, mostrando que el motor paso de recorrido completo de tabla a acceso por indice.</w:t>
      </w:r>
    </w:p>
    <w:p>
      <w:pPr>
        <w:pStyle w:val="ListBullet2"/>
      </w:pPr>
      <w:r>
        <w:rPr>
          <w:b w:val="0"/>
          <w:color w:val="4A4A49"/>
          <w:sz w:val="22"/>
        </w:rPr>
        <w:t>Fuera de la lamina (habla de la practica): Si el estudiante no puede mostrar la segunda ejecucion, el procedimiento no tiene manejo de errores y eso resta puntos en los 25 de objetos programables.</w:t>
      </w:r>
    </w:p>
    <w:p>
      <w:r>
        <w:rPr>
          <w:b/>
          <w:color w:val="4A4A49"/>
          <w:sz w:val="22"/>
        </w:rPr>
        <w:t>[Slide 10] Verificacion tres: que compile no es que sirva (2/2)</w:t>
      </w:r>
      <w:r>
        <w:rPr>
          <w:b w:val="0"/>
          <w:color w:val="4A4A49"/>
          <w:sz w:val="22"/>
        </w:rPr>
        <w:t xml:space="preserve"> — 3 vinetas.</w:t>
      </w:r>
    </w:p>
    <w:p>
      <w:r>
        <w:rPr>
          <w:b/>
          <w:color w:val="4A4A49"/>
          <w:sz w:val="22"/>
        </w:rPr>
        <w:t>[Slide 11] Scope creep: el crecimiento no controlado del alcance (1/2)</w:t>
      </w:r>
      <w:r>
        <w:rPr>
          <w:b w:val="0"/>
          <w:color w:val="4A4A49"/>
          <w:sz w:val="22"/>
        </w:rPr>
        <w:t xml:space="preserve"> — 3 vinetas.</w:t>
      </w:r>
    </w:p>
    <w:p>
      <w:pPr>
        <w:pStyle w:val="ListBullet2"/>
      </w:pPr>
      <w:r>
        <w:rPr>
          <w:b w:val="0"/>
          <w:color w:val="4A4A49"/>
          <w:sz w:val="22"/>
        </w:rPr>
        <w:t>Existe tambien el problema inverso y menos visible.</w:t>
      </w:r>
    </w:p>
    <w:p>
      <w:pPr>
        <w:pStyle w:val="ListBullet2"/>
      </w:pPr>
      <w:r>
        <w:rPr>
          <w:b w:val="0"/>
          <w:color w:val="4A4A49"/>
          <w:sz w:val="22"/>
        </w:rPr>
        <w:t>Fuera de la lamina (habla de la practica): La rubrica no da puntos por cantidad de tablas: da 20 por modelo coherente y 25 por objetos programables con casos de prueba.</w:t>
      </w:r>
    </w:p>
    <w:p>
      <w:pPr>
        <w:pStyle w:val="ListBullet2"/>
      </w:pPr>
      <w:r>
        <w:rPr>
          <w:b w:val="0"/>
          <w:color w:val="4A4A49"/>
          <w:sz w:val="22"/>
        </w:rPr>
        <w:t>Fuera de la lamina (habla de la practica): Eso no resta puntos, al contrario, declarar el limite es una senal de madurez que se valora en la sustentacion.</w:t>
      </w:r>
    </w:p>
    <w:p>
      <w:pPr>
        <w:pStyle w:val="ListBullet2"/>
      </w:pPr>
      <w:r>
        <w:rPr>
          <w:b w:val="0"/>
          <w:color w:val="4A4A49"/>
          <w:sz w:val="22"/>
        </w:rPr>
        <w:t>Fuera de la lamina (habla de la practica): Existe tambien el problema inverso y menos visible: el estudiante que recorto tanto que ya no tiene material para los 25 puntos de procedimientos, funciones y disparadores, y ese caso tambien es un hallazgo que hay que escribir.</w:t>
      </w:r>
    </w:p>
    <w:p>
      <w:r>
        <w:rPr>
          <w:b/>
          <w:color w:val="4A4A49"/>
          <w:sz w:val="22"/>
        </w:rPr>
        <w:t>[Slide 12] Scope creep: el crecimiento no controlado del alcance (2/2)</w:t>
      </w:r>
      <w:r>
        <w:rPr>
          <w:b w:val="0"/>
          <w:color w:val="4A4A49"/>
          <w:sz w:val="22"/>
        </w:rPr>
        <w:t xml:space="preserve"> — 3 vinetas.</w:t>
      </w:r>
    </w:p>
    <w:p>
      <w:r>
        <w:rPr>
          <w:b/>
          <w:color w:val="4A4A49"/>
          <w:sz w:val="22"/>
        </w:rPr>
        <w:t>[Slide 13] La anatomia fija de la retroalimentacion util (1/2)</w:t>
      </w:r>
      <w:r>
        <w:rPr>
          <w:b w:val="0"/>
          <w:color w:val="4A4A49"/>
          <w:sz w:val="22"/>
        </w:rPr>
        <w:t xml:space="preserve"> — 5 vinetas.</w:t>
      </w:r>
    </w:p>
    <w:p>
      <w:pPr>
        <w:pStyle w:val="ListBullet2"/>
      </w:pPr>
      <w:r>
        <w:rPr>
          <w:b w:val="0"/>
          <w:color w:val="4A4A49"/>
          <w:sz w:val="22"/>
        </w:rPr>
        <w:t>Comparense los dos extremos.</w:t>
      </w:r>
    </w:p>
    <w:p>
      <w:pPr>
        <w:pStyle w:val="ListBullet2"/>
      </w:pPr>
      <w:r>
        <w:rPr>
          <w:b w:val="0"/>
          <w:color w:val="4A4A49"/>
          <w:sz w:val="22"/>
        </w:rPr>
        <w:t>Responsable: Carlos.</w:t>
      </w:r>
    </w:p>
    <w:p>
      <w:pPr>
        <w:pStyle w:val="ListBullet2"/>
      </w:pPr>
      <w:r>
        <w:rPr>
          <w:b w:val="0"/>
          <w:color w:val="4A4A49"/>
          <w:sz w:val="22"/>
        </w:rPr>
        <w:t>Fuera de la lamina (habla de la practica): Impacto: se pueden insertar detalles con insumos que no existen; afecta los 20 puntos de modelo coherente.</w:t>
      </w:r>
    </w:p>
    <w:p>
      <w:pPr>
        <w:pStyle w:val="ListBullet2"/>
      </w:pPr>
      <w:r>
        <w:rPr>
          <w:b w:val="0"/>
          <w:color w:val="4A4A49"/>
          <w:sz w:val="22"/>
        </w:rPr>
        <w:t>Fuera de la lamina (habla de la practica): La regla de dosificacion es de tres a cinco hallazgos por estudiante, priorizados por puntos de rubrica en riesgo; mas de cinco desmoraliza y nadie los cierra, y menos de tres casi siempre significa que la revision fue superficial.</w:t>
      </w:r>
    </w:p>
    <w:p>
      <w:r>
        <w:rPr>
          <w:b/>
          <w:color w:val="4A4A49"/>
          <w:sz w:val="22"/>
        </w:rPr>
        <w:t>[Slide 14] La anatomia fija de la retroalimentacion util (2/2)</w:t>
      </w:r>
      <w:r>
        <w:rPr>
          <w:b w:val="0"/>
          <w:color w:val="4A4A49"/>
          <w:sz w:val="22"/>
        </w:rPr>
        <w:t xml:space="preserve"> — 4 vinetas.</w:t>
      </w:r>
    </w:p>
    <w:p>
      <w:r>
        <w:rPr>
          <w:b/>
          <w:color w:val="4A4A49"/>
          <w:sz w:val="22"/>
        </w:rPr>
        <w:t>[Slide 15] Un checkpoint sin hallazgos concretos es un checkpoint desperdiciado (1/2)</w:t>
      </w:r>
      <w:r>
        <w:rPr>
          <w:b w:val="0"/>
          <w:color w:val="4A4A49"/>
          <w:sz w:val="22"/>
        </w:rPr>
        <w:t xml:space="preserve"> — 5 vinetas.</w:t>
      </w:r>
    </w:p>
    <w:p>
      <w:pPr>
        <w:pStyle w:val="ListBullet2"/>
      </w:pPr>
      <w:r>
        <w:rPr>
          <w:b w:val="0"/>
          <w:color w:val="4A4A49"/>
          <w:sz w:val="22"/>
        </w:rPr>
        <w:t>Aqui aparecen las dos preguntas previsibles del estudiante.</w:t>
      </w:r>
    </w:p>
    <w:p>
      <w:pPr>
        <w:pStyle w:val="ListBullet2"/>
      </w:pPr>
      <w:r>
        <w:rPr>
          <w:b w:val="0"/>
          <w:color w:val="4A4A49"/>
          <w:sz w:val="22"/>
        </w:rPr>
        <w:t>Fuera de la lamina (habla de la practica): 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w:t>
      </w:r>
    </w:p>
    <w:p>
      <w:pPr>
        <w:pStyle w:val="ListBullet2"/>
      </w:pPr>
      <w:r>
        <w:rPr>
          <w:b w:val="0"/>
          <w:color w:val="4A4A49"/>
          <w:sz w:val="22"/>
        </w:rPr>
        <w:t>Fuera de la lamina (habla de la practica): No, porque el auditor par no califica.</w:t>
      </w:r>
    </w:p>
    <w:p>
      <w:r>
        <w:rPr>
          <w:b/>
          <w:color w:val="4A4A49"/>
          <w:sz w:val="22"/>
        </w:rPr>
        <w:t>[Slide 16] Un checkpoint sin hallazgos concretos es un checkpoint desperdiciado (2/2)</w:t>
      </w:r>
      <w:r>
        <w:rPr>
          <w:b w:val="0"/>
          <w:color w:val="4A4A49"/>
          <w:sz w:val="22"/>
        </w:rPr>
        <w:t xml:space="preserve"> — 3 vinetas.</w:t>
      </w:r>
    </w:p>
    <w:p>
      <w:r>
        <w:rPr>
          <w:b/>
          <w:color w:val="4A4A49"/>
          <w:sz w:val="22"/>
        </w:rPr>
        <w:t>[Slide 17] La bateria de verificacion del avance</w:t>
      </w:r>
      <w:r>
        <w:rPr>
          <w:b w:val="0"/>
          <w:color w:val="4A4A49"/>
          <w:sz w:val="22"/>
        </w:rPr>
        <w:t xml:space="preserve"> — 11 vinetas.</w:t>
      </w:r>
    </w:p>
    <w:p>
      <w:r>
        <w:rPr>
          <w:b/>
          <w:color w:val="4A4A49"/>
          <w:sz w:val="22"/>
        </w:rPr>
        <w:t>[Slide 18] Integridad y objetos de negocio, contados</w:t>
      </w:r>
      <w:r>
        <w:rPr>
          <w:b w:val="0"/>
          <w:color w:val="4A4A49"/>
          <w:sz w:val="22"/>
        </w:rPr>
        <w:t xml:space="preserve"> — 14 vinetas.</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revision tecnica, y con que producto se sale (1/2)</w:t>
      </w:r>
    </w:p>
    <w:p>
      <w:pPr>
        <w:pStyle w:val="ListNumber"/>
      </w:pPr>
      <w:r>
        <w:rPr>
          <w:b w:val="0"/>
          <w:color w:val="4A4A49"/>
          <w:sz w:val="22"/>
        </w:rPr>
        <w:t>Que es una revision tecnica, y con que producto se sale (2/2)</w:t>
      </w:r>
    </w:p>
    <w:p>
      <w:pPr>
        <w:pStyle w:val="ListNumber"/>
      </w:pPr>
      <w:r>
        <w:rPr>
          <w:b w:val="0"/>
          <w:color w:val="4A4A49"/>
          <w:sz w:val="22"/>
        </w:rPr>
        <w:t>Lo que se audita es la coherencia entre piezas</w:t>
      </w:r>
    </w:p>
    <w:p>
      <w:pPr>
        <w:pStyle w:val="ListNumber"/>
      </w:pPr>
      <w:r>
        <w:rPr>
          <w:b w:val="0"/>
          <w:color w:val="4A4A49"/>
          <w:sz w:val="22"/>
        </w:rPr>
        <w:t>Verificaciones uno y dos: el ER contra el DDL (1/2)</w:t>
      </w:r>
    </w:p>
    <w:p>
      <w:pPr>
        <w:pStyle w:val="ListNumber"/>
      </w:pPr>
      <w:r>
        <w:rPr>
          <w:b w:val="0"/>
          <w:color w:val="4A4A49"/>
          <w:sz w:val="22"/>
        </w:rPr>
        <w:t>Verificaciones uno y dos: el ER contra el DDL (2/2)</w:t>
      </w:r>
    </w:p>
    <w:p>
      <w:pPr>
        <w:pStyle w:val="ListNumber"/>
      </w:pPr>
      <w:r>
        <w:rPr>
          <w:b w:val="0"/>
          <w:color w:val="4A4A49"/>
          <w:sz w:val="22"/>
        </w:rPr>
        <w:t>Verificacion tres: que compile no es que sirva (1/2)</w:t>
      </w:r>
    </w:p>
    <w:p>
      <w:pPr>
        <w:pStyle w:val="ListNumber"/>
      </w:pPr>
      <w:r>
        <w:rPr>
          <w:b w:val="0"/>
          <w:color w:val="4A4A49"/>
          <w:sz w:val="22"/>
        </w:rPr>
        <w:t>Verificacion tres: que compile no es que sirva (2/2)</w:t>
      </w:r>
    </w:p>
    <w:p>
      <w:pPr>
        <w:pStyle w:val="ListNumber"/>
      </w:pPr>
      <w:r>
        <w:rPr>
          <w:b w:val="0"/>
          <w:color w:val="4A4A49"/>
          <w:sz w:val="22"/>
        </w:rPr>
        <w:t>Scope creep: el crecimiento no controlado del alcance (1/2)</w:t>
      </w:r>
    </w:p>
    <w:p>
      <w:pPr>
        <w:pStyle w:val="ListNumber"/>
      </w:pPr>
      <w:r>
        <w:rPr>
          <w:b w:val="0"/>
          <w:color w:val="4A4A49"/>
          <w:sz w:val="22"/>
        </w:rPr>
        <w:t>Scope creep: el crecimiento no controlado del alcance (2/2)</w:t>
      </w:r>
    </w:p>
    <w:p>
      <w:pPr>
        <w:pStyle w:val="ListNumber"/>
      </w:pPr>
      <w:r>
        <w:rPr>
          <w:b w:val="0"/>
          <w:color w:val="4A4A49"/>
          <w:sz w:val="22"/>
        </w:rPr>
        <w:t>La anatomia fija de la retroalimentacion util (1/2)</w:t>
      </w:r>
    </w:p>
    <w:p>
      <w:pPr>
        <w:pStyle w:val="ListNumber"/>
      </w:pPr>
      <w:r>
        <w:rPr>
          <w:b w:val="0"/>
          <w:color w:val="4A4A49"/>
          <w:sz w:val="22"/>
        </w:rPr>
        <w:t>La anatomia fija de la retroalimentacion util (2/2)</w:t>
      </w:r>
    </w:p>
    <w:p>
      <w:pPr>
        <w:pStyle w:val="ListNumber"/>
      </w:pPr>
      <w:r>
        <w:rPr>
          <w:b w:val="0"/>
          <w:color w:val="4A4A49"/>
          <w:sz w:val="22"/>
        </w:rPr>
        <w:t>Un checkpoint sin hallazgos concretos es un checkpoint desperdiciado (1/2)</w:t>
      </w:r>
    </w:p>
    <w:p>
      <w:pPr>
        <w:pStyle w:val="ListNumber"/>
      </w:pPr>
      <w:r>
        <w:rPr>
          <w:b w:val="0"/>
          <w:color w:val="4A4A49"/>
          <w:sz w:val="22"/>
        </w:rPr>
        <w:t>Un checkpoint sin hallazgos concretos es un checkpoint desperdiciado (2/2)</w:t>
      </w:r>
    </w:p>
    <w:p>
      <w:pPr>
        <w:pStyle w:val="ListNumber"/>
      </w:pPr>
      <w:r>
        <w:rPr>
          <w:b w:val="0"/>
          <w:color w:val="4A4A49"/>
          <w:sz w:val="22"/>
        </w:rPr>
        <w:t>La bateria de verificacion del avance</w:t>
      </w:r>
    </w:p>
    <w:p>
      <w:pPr>
        <w:pStyle w:val="ListNumber"/>
      </w:pPr>
      <w:r>
        <w:rPr>
          <w:b w:val="0"/>
          <w:color w:val="4A4A49"/>
          <w:sz w:val="22"/>
        </w:rPr>
        <w:t>Integridad y objetos de negocio, contados</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b w:val="0"/>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Avance PI ·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19][Slide 20]</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20]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11 - Avance del proyecto final/Taller PI - Clase 11 -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Demo parcial + checklist de avance (hito formal PI)</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11 - VetCare.docx</w:t>
      </w:r>
      <w:r>
        <w:rPr>
          <w:b w:val="0"/>
          <w:color w:val="4A4A49"/>
          <w:sz w:val="22"/>
        </w:rPr>
        <w:t xml:space="preserve">. Clave para usted: </w:t>
      </w:r>
      <w:r>
        <w:rPr>
          <w:rFonts w:ascii="Consolas" w:hAnsi="Consolas"/>
          <w:b w:val="0"/>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21]</w:t>
      </w:r>
    </w:p>
    <w:p>
      <w:r>
        <w:rPr>
          <w:b/>
          <w:color w:val="4A4A49"/>
          <w:sz w:val="22"/>
        </w:rPr>
        <w:t>Decir:</w:t>
      </w:r>
      <w:r>
        <w:rPr>
          <w:b w:val="0"/>
          <w:color w:val="4A4A49"/>
          <w:sz w:val="22"/>
        </w:rPr>
        <w:t xml:space="preserve"> «Queda visto: Avance PI · VetCare DB. Si hicimos la practica, la guia y la entrega estan en la carpeta de la clase.»</w:t>
      </w:r>
    </w:p>
    <w:p>
      <w:r>
        <w:rPr>
          <w:b w:val="0"/>
          <w:color w:val="4A4A49"/>
          <w:sz w:val="22"/>
        </w:rPr>
        <w:t>Proyectar [Slide 21] slide de cierre. Dudas finales.</w:t>
      </w:r>
    </w:p>
    <w:p>
      <w:pPr>
        <w:spacing w:before="200" w:after="60"/>
      </w:pPr>
      <w:r>
        <w:rPr>
          <w:b/>
          <w:color w:val="1A1C1D"/>
          <w:sz w:val="32"/>
        </w:rPr>
        <w:t>Reparto del bloque y logistica (no se proyecta)</w:t>
      </w:r>
    </w:p>
    <w:p>
      <w:pPr>
        <w:spacing w:before="200" w:after="60"/>
      </w:pPr>
      <w:r>
        <w:rPr>
          <w:b/>
          <w:color w:val="1A1C1D"/>
          <w:sz w:val="32"/>
        </w:rPr>
        <w:t>La aritmetica del calendario, dicha en voz alta</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