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https://examlab.lovable.app/app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Formar equipo (2-3) y nombrar el proyecto VetCare DB.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 equipo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Equipo 2-3 nombrado.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equipo.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carpeta del equipo.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con el equipo en vivo.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el equipo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al VetCare del equipo.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/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Entregar paquete final en ExamLab (modulo Proyectos).</w:t>
      </w:r>
    </w:p>
    <w:p>
      <w:pPr>
        <w:pStyle w:val="ListNumber"/>
      </w:pPr>
      <w:r>
        <w:rPr>
          <w:b w:val="0"/>
          <w:color w:val="4A4A49"/>
          <w:sz w:val="22"/>
        </w:rPr>
        <w:t>Sustentar 5-8 min (sincrono o asincrono).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+ video o Meet segun indique docente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Campus.</w:t>
      </w:r>
    </w:p>
    <w:p>
      <w:pPr>
        <w:pStyle w:val="ListBullet"/>
      </w:pPr>
      <w:r>
        <w:rPr>
          <w:b w:val="0"/>
          <w:color w:val="4A4A49"/>
          <w:sz w:val="22"/>
        </w:rPr>
        <w:t>Sustentacion 5-8 min.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(grupal);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