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formulario de VetCare queda conectado: al oprimir 'Registrar mascota' el objeto entra al ArrayList y el listado en pantalla se actualiza.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interfaz grafica y manejo de errores con try-catch; hoy es la clase donde la ventana deja de ser un dibujo bonito y empieza a mover datos reales de la coleccion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separacion vista-controlador que hacemos hoy es la que permitira, en la clase 8, escribir pruebas automaticas sin abrir una sola ventana.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falta del PI (agendar cita, buscar expediente por ID, guardar en archivo) repite exactamente el mismo ciclo: leer, validar, delegar, refrescar.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tiene la clase Mascota (id, nombre, especie, edad) y un ArrayList que hasta hoy se llenaba con datos quemados dentro del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de registro ya existe pero el boton 'Registrar mascota' no hace nada: se oprime y la pantalla queda igualita.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Datos de partida para las pruebas de hoy: la clinica Huellitas necesita registrar a M-001 Kira (perro, 4), M-002 Michi (gato, 2) y M-003 Rocky (perro, 7).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VetCare con la ventana de registro operativa y la clase ControladorRegistro separada de la vista,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oprimir 'Registrar mascota' la mascota aparece en el listado y el total aumenta en uno por cada registro exitoso.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Ninguna clase de los paquetes modelo o servicio importa javax.swing, y el cuerpo del listener no contiene ninguna validacion ni conversion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'tres' en el campo edad muestra un mensaje entendible en un JOptionPane y la aplicacion sigue funcionando, sin traza roja en la consola de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que ya existe es rechazado con mensaje y la lista no queda con dos mascotas con el mismo 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oprime el boton dos veces y el listado siempre muestra un solo registro: en que linea exacta se esta creando el ArrayList y cuantas veces se ejecuta esa linea?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el import de javax.swing de su controlador, el proyecto sigue compilando? Que le dice esa respuesta sobre donde quedo la logica?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la edad llega como 'tres', quien deberia darse cuenta primero del problema (el JTextField, el controlador o el usuario) y en que orden viajan la excepcion y el mensaje?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conecta el formulario de VetCare: el boton Registrar mete la mascota en el repositorio a traves de un controlador, y la vista queda sin una sola regla de negocio adentro.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`RepositorioMascotas`: la capa que no sabe que existe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`ControladorRegistro`: donde vive la validacion.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`VentanaRegistroMascota`: el boton que si funciona.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listener respeta la separacion de capas?.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 los tres casos y justificacion de la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