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Guia de aplicacion · Clase 5 · Parcial 1 (solo evaluacion)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Dia de </w:t>
      </w:r>
      <w:r>
        <w:rPr>
          <w:b/>
          <w:i/>
          <w:color w:val="4A4A49"/>
          <w:sz w:val="21"/>
        </w:rPr>
        <w:t>parcial = solo evaluacion</w:t>
      </w:r>
      <w:r>
        <w:rPr>
          <w:b w:val="0"/>
          <w:i/>
          <w:color w:val="4A4A49"/>
          <w:sz w:val="21"/>
        </w:rPr>
        <w:t>. No hay tema nuevo ni avance del PI en clase.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Enunciado y solucion: </w:t>
      </w:r>
      <w:r>
        <w:rPr>
          <w:rFonts w:ascii="Consolas" w:hAnsi="Consolas"/>
          <w:i/>
          <w:color w:val="111111"/>
          <w:sz w:val="20"/>
        </w:rPr>
        <w:t>Parciales/Parcial 1 - POO colecciones e interfaces GUI.docx</w:t>
      </w:r>
    </w:p>
    <w:p>
      <w:pPr>
        <w:pStyle w:val="ListBullet"/>
      </w:pPr>
      <w:r>
        <w:rPr>
          <w:b/>
          <w:color w:val="4A4A49"/>
          <w:sz w:val="22"/>
        </w:rPr>
        <w:t>Curso:</w:t>
      </w:r>
      <w:r>
        <w:rPr>
          <w:b w:val="0"/>
          <w:color w:val="4A4A49"/>
          <w:sz w:val="22"/>
        </w:rPr>
        <w:t xml:space="preserve"> Programacion II (FI303204) · 120 min · </w:t>
      </w:r>
      <w:r>
        <w:rPr>
          <w:b/>
          <w:color w:val="4A4A49"/>
          <w:sz w:val="22"/>
        </w:rPr>
        <w:t>presencial sincrono</w:t>
      </w:r>
    </w:p>
    <w:p>
      <w:pPr>
        <w:spacing w:before="200" w:after="60"/>
      </w:pPr>
      <w:r>
        <w:rPr>
          <w:b/>
          <w:color w:val="1A1C1D"/>
          <w:sz w:val="32"/>
        </w:rPr>
        <w:t>Checklist 120 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Accion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0-10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Ingreso, asistencia, normas (sin material no autorizado).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10-15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Entregar enunciado. Aclarar tiempo y canal de dudas de forma.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15-100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Desarrollo del parcial (silencio de trabajo).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100-110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Aviso de 10 min; revision de integridad.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110-120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Recoleccion y cierre.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Notas</w:t>
      </w:r>
    </w:p>
    <w:p>
      <w:pPr>
        <w:pStyle w:val="ListBullet"/>
      </w:pPr>
      <w:r>
        <w:rPr>
          <w:b w:val="0"/>
          <w:color w:val="4A4A49"/>
          <w:sz w:val="22"/>
        </w:rPr>
        <w:t>No mezclar «tema + parcial» el mismo dia.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La solucion es privada: archivo </w:t>
      </w:r>
      <w:r>
        <w:rPr>
          <w:rFonts w:ascii="Consolas" w:hAnsi="Consolas"/>
          <w:color w:val="111111"/>
          <w:sz w:val="21"/>
        </w:rPr>
        <w:t>* - SOLUCION.docx</w:t>
      </w:r>
      <w:r>
        <w:rPr>
          <w:b w:val="0"/>
          <w:color w:val="4A4A49"/>
          <w:sz w:val="22"/>
        </w:rPr>
        <w:t xml:space="preserve"> en </w:t>
      </w:r>
      <w:r>
        <w:rPr>
          <w:rFonts w:ascii="Consolas" w:hAnsi="Consolas"/>
          <w:color w:val="111111"/>
          <w:sz w:val="21"/>
        </w:rPr>
        <w:t>Parciales/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El PI VetCare continua en la siguiente clase regular.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