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pPr>
        <w:spacing w:before="200" w:after="60"/>
      </w:pPr>
      <w:r>
        <w:rPr>
          <w:b/>
          <w:color w:val="1A1C1D"/>
          <w:sz w:val="32"/>
        </w:rPr>
        <w:t>Seguridad como propiedad del diseno: la triada CIA - diapositiva 4</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pPr>
        <w:spacing w:before="200" w:after="60"/>
      </w:pPr>
      <w:r>
        <w:rPr>
          <w:b/>
          <w:color w:val="1A1C1D"/>
          <w:sz w:val="32"/>
        </w:rPr>
        <w:t>Modelar amenazas: las cuatro preguntas y el vocabulario - diapositiva 5</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pPr>
        <w:spacing w:before="200" w:after="60"/>
      </w:pPr>
      <w:r>
        <w:rPr>
          <w:b/>
          <w:color w:val="1A1C1D"/>
          <w:sz w:val="32"/>
        </w:rPr>
        <w:t>STRIDE: seis categorias, cada una niega una propiedad - diapositiva 5</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pPr>
        <w:spacing w:before="200" w:after="60"/>
      </w:pPr>
      <w:r>
        <w:rPr>
          <w:b/>
          <w:color w:val="1A1C1D"/>
          <w:sz w:val="32"/>
        </w:rPr>
        <w:t>Primer ejemplo: autenticacion con token en CloudLite - diapositiva 7</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pPr>
        <w:spacing w:before="200" w:after="60"/>
      </w:pPr>
      <w:r>
        <w:rPr>
          <w:b/>
          <w:color w:val="1A1C1D"/>
          <w:sz w:val="32"/>
        </w:rPr>
        <w:t>Segundo ejemplo: PII y las tres amenazas de identidad - diapositiva 8</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pPr>
        <w:spacing w:before="200" w:after="60"/>
      </w:pPr>
      <w:r>
        <w:rPr>
          <w:b/>
          <w:color w:val="1A1C1D"/>
          <w:sz w:val="32"/>
        </w:rPr>
        <w:t>Gestion de secretos: el error mas repetido y el mas facil de verificar - diapositiva 6</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pPr>
        <w:spacing w:before="200" w:after="60"/>
      </w:pPr>
      <w:r>
        <w:rPr>
          <w:b/>
          <w:color w:val="1A1C1D"/>
          <w:sz w:val="32"/>
        </w:rPr>
        <w:t>Los controles gratuitos, en tres familias - diapositiva 6</w:t>
      </w:r>
    </w:p>
    <w:p>
      <w:r>
        <w:rPr>
          <w:b w:val="0"/>
          <w:color w:val="4A4A49"/>
          <w:sz w:val="22"/>
        </w:rPr>
        <w:t>Los controles que el estudiante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pPr>
        <w:spacing w:before="200" w:after="60"/>
      </w:pPr>
      <w:r>
        <w:rPr>
          <w:b/>
          <w:color w:val="1A1C1D"/>
          <w:sz w:val="32"/>
        </w:rPr>
        <w:t>El entregable: cuatro columnas y la palabra evidencia - diapositiva 8</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pPr>
        <w:spacing w:before="200" w:after="60"/>
      </w:pPr>
      <w:r>
        <w:rPr>
          <w:b/>
          <w:color w:val="1A1C1D"/>
          <w:sz w:val="32"/>
        </w:rPr>
        <w:t>Cierre conceptual y error tipico del docente (de la diapositiva 5 a la diapositiva 8)</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6 - Seguridad en la nube/Presentacion.pptx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6 · Seguridad en la nube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Amenazas que sí importan al PI</w:t>
      </w:r>
    </w:p>
    <w:p>
      <w:pPr>
        <w:pStyle w:val="ListNumber"/>
      </w:pPr>
      <w:r>
        <w:rPr>
          <w:b w:val="0"/>
          <w:color w:val="4A4A49"/>
          <w:sz w:val="22"/>
        </w:rPr>
        <w:t>Controles prácticos (gratis)</w:t>
      </w:r>
    </w:p>
    <w:p>
      <w:pPr>
        <w:pStyle w:val="ListNumber"/>
      </w:pPr>
      <w:r>
        <w:rPr>
          <w:b w:val="0"/>
          <w:color w:val="4A4A49"/>
          <w:sz w:val="22"/>
        </w:rPr>
        <w:t>Ejercicio guiado</w:t>
      </w:r>
    </w:p>
    <w:p>
      <w:pPr>
        <w:pStyle w:val="ListNumber"/>
      </w:pPr>
      <w:r>
        <w:rPr>
          <w:b w:val="0"/>
          <w:color w:val="4A4A49"/>
          <w:sz w:val="22"/>
        </w:rPr>
        <w:t>Amenaza -&gt; control -&gt; evidencia (una fila por amenaza)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6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en la pregunta 1 cinco amenazas de SU dominio, cada una nombrando el actor o el dato concreto que pone en riesgo y el camino por el que ocurre; use STRIDE como guia de categorias y verifique que ninguna sea una frase de manual que sirva igual para cualquier sistema.</w:t>
      </w:r>
    </w:p>
    <w:p>
      <w:pPr>
        <w:pStyle w:val="ListNumber"/>
      </w:pPr>
      <w:r>
        <w:rPr>
          <w:b w:val="0"/>
          <w:color w:val="4A4A49"/>
          <w:sz w:val="22"/>
        </w:rPr>
        <w:t>Paso 2: complete en la pregunta 2 la tabla amenaza-control-donde, senalando para cada control la caja o la flecha concreta del C4 Containers o del Despliegue donde se ve; incluya el principio de menor privilegio aplicado a un componente, diciendo que deja de poder hacer.</w:t>
      </w:r>
    </w:p>
    <w:p>
      <w:pPr>
        <w:pStyle w:val="ListNumber"/>
      </w:pPr>
      <w:r>
        <w:rPr>
          <w:b w:val="0"/>
          <w:color w:val="4A4A49"/>
          <w:sz w:val="22"/>
        </w:rPr>
        <w:t>Paso 3: escriba en la pregunta 3 la politica de secretos respondiendo donde viven, quien los rota, cada cuanto y que esta prohibido, y cierre con el procedimiento ante una filtracion; verifique que su politica no admita secretos en el Dockerfile, el README ni el YAML en claro.</w:t>
      </w:r>
    </w:p>
    <w:p>
      <w:pPr>
        <w:pStyle w:val="ListNumber"/>
      </w:pPr>
      <w:r>
        <w:rPr>
          <w:b w:val="0"/>
          <w:color w:val="4A4A49"/>
          <w:sz w:val="22"/>
        </w:rPr>
        <w:t>Paso 4: guarde y continue. Esta actividad es una sola para las Clases 6, 7, 8 y 10 y se entrega completa al cierre del Corte 2: hoy resuelve las preguntas 1 a 3 y las 4 a 12 se resuelven en las clases siguientes.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Excalidraw · Google Docs y repite la demo de este guion.  2) Captura solo la ventana útil, no el escritorio completo.  3) Recorta a ~1200 px de ancho.  4) Guárdala como Kit docente/Clase 6/Capturas/demo-clase06.png.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6/Capturas/evidencia-clase06.png.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