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(o plan equivalente)</w:t>
      </w:r>
    </w:p>
    <w:p>
      <w:pPr>
        <w:pStyle w:val="ListBullet"/>
      </w:pPr>
      <w:r>
        <w:rPr>
          <w:b/>
          <w:color w:val="4A4A49"/>
          <w:sz w:val="22"/>
        </w:rPr>
        <w:t>Herramienta:</w:t>
      </w:r>
      <w:r>
        <w:rPr>
          <w:b w:val="0"/>
          <w:color w:val="4A4A49"/>
          <w:sz w:val="22"/>
        </w:rPr>
        <w:t xml:space="preserve"> Oracle Live SQL / DB Fiddle + Google Docs</w:t>
      </w:r>
    </w:p>
    <w:p>
      <w:pPr>
        <w:pStyle w:val="ListBullet"/>
      </w:pPr>
      <w:r>
        <w:rPr>
          <w:b/>
          <w:color w:val="4A4A49"/>
          <w:sz w:val="22"/>
        </w:rPr>
        <w:t>Slides:</w:t>
      </w:r>
      <w:r>
        <w:rPr>
          <w:b w:val="0"/>
          <w:color w:val="4A4A49"/>
          <w:sz w:val="22"/>
        </w:rPr>
        <w:t xml:space="preserve"> Clases/Clase 2 - Administracion de bases de datos/Presentacion.pptx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equipo 'para que no falle nada' — exactamente lo opuesto a minimo privilegio.</w:t>
      </w:r>
    </w:p>
    <w:p>
      <w:pPr>
        <w:pStyle w:val="ListBullet"/>
      </w:pPr>
      <w:r>
        <w:rPr>
          <w:b w:val="0"/>
          <w:color w:val="4A4A49"/>
          <w:sz w:val="22"/>
        </w:rPr>
        <w:t>En el playground (Live SQL / DB Fiddle) el motor puede restringir CREATE ROLE o GRANT reales: cuando eso pase, el equipo redacta la matriz rol x objeto x privilegio como documento/plan, y ejecuta lo que el playground SI permita como evidencia parcial — no es escusa para omitir el analisis.</w:t>
      </w:r>
    </w:p>
    <w:p>
      <w:pPr>
        <w:spacing w:before="200" w:after="60"/>
      </w:pPr>
      <w:r>
        <w:rPr>
          <w:b/>
          <w:color w:val="1A1C1D"/>
          <w:sz w:val="32"/>
        </w:rPr>
        <w:t>Desarrollo del tema (para dictar sin consultar otra fuente)</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Mascota, una vista, un procedimiento, una secuencia. Un esquema es el conjunto de objetos que pertenecen a un mismo propietario; en Oracle, esquema y usuario son practicamente lo mismo, y por eso VETCARE.MASCOTA se lee como «la tabla Mascota del esquema VETCARE».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es autonoma, sin encuentro sincrono, asi que este texto debe alcanzar para que el estudiante trabaje solo y para que el docente responda por escrito con el mismo material cuando alguien pregunte.</w:t>
      </w:r>
    </w:p>
    <w:p>
      <w:r>
        <w:rPr>
          <w:b w:val="0"/>
          <w:color w:val="4A4A49"/>
          <w:sz w:val="22"/>
        </w:rPr>
        <w:t>Un privilegio es un permiso atomico: la unidad mas pequena de autorizacion que el motor sabe otorgar o quitar. Se dividen en dos familias que los estudiantes mezclan constantemente. Los privilegios de sistema habilitan acciones sobre el motor en general: CREATE SESSION para poder conectarse, CREATE TABLE, CREATE PROCEDURE, CREATE ROLE. Los privilegios de objeto habilitan acciones sobre un objeto concreto: SELECT, INSERT, UPDATE y DELETE sobre una tabla, EXECUTE sobre un procedimiento o una funcion, y REFERENCES para poder crear una clave foranea que apunte a esa tabla.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r>
        <w:rPr>
          <w:b w:val="0"/>
          <w:color w:val="4A4A49"/>
          <w:sz w:val="22"/>
        </w:rPr>
        <w:t>Un rol es un paquete de privilegios con nombre propio, que se otorga a un usuario en un solo paso. Existe por una razon aritmetica que conviene poner en el tablero. VetCare tiene siete objetos relevantes: Dueno, Mascota, Veterinario, Cita, Consulta, Insumo y Factura con su detalle. Sobre cada uno hay hasta cinco acciones posibles.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INSERT y UPDATE sobre Dueno y Mascota para registrar un paciente nuevo; INSERT y UPDATE sobre Cita para agendar y reprogramar; y nada mas. No necesita leer Consulta, porque el historial clinico es informacion sensible del paciente que la recepcion no requiere para hacer su trabajo. El rol VETERINARIO necesita SELECT sobre Mascota, Dueno y Cita e INSERT sobre Consulta, pero no UPDATE ni DELETE sobre Consulta: una nota clinica ya registrada no se edita, se corrige con una nota nueva que deja rastro y fecha. El rol AUDITOR recibe unicamente SELECT, sobre todo, y jamas una escritura. El rol ADMIN_BD es el unico con privilegios DDL. Notese que DELETE casi no aparece en ninguna fila, y eso no es descuido: en un sistema clinico las cosas no se borran, se marcan. Una cita cancelada lleva estado igual a CANCELADA y una mascota que ya no se atiende lleva activa igual a 0. Eso se llama borrado logico, y hace que el privilegio DELETE sea innecesario para casi todos los usuarios, lo que a su vez elimina de raiz la posibilidad de una perdida accidental de informacion.</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luego GRANT SELECT, INSERT, UPDATE ON cita TO recepcion; luego GRANT SELECT ON mascota TO recepcion; y finalmente GRANT recepcion TO ana_gomez. Para retirar un permiso: REVOKE UPDATE ON cita FROM recepcion. Hay dos detalles que el docente debe conocer porque los estudiantes tropiezan con ellos. Primero, la clausula WITH GRANT OPTION permite que quien recibio el privilegio lo vuelva a otorgar a otros; suena comodo y es una mala idea, porque el administrador pierde el control de la cadena de permisos y, al hacer REVOKE, en varios motores se produce una revocacion en cascada con efectos que nadie previo. Segundo, existe un rol especial llamado PUBLIC al que pertenecen todos los usuarios: un GRANT SELECT ON consulta TO PUBLIC entrega el historial clinico a cualquiera que pueda conectarse, incluido el proximo usuario que se cree manana. Buscar y quitar privilegios otorgados a PUBLIC es una tarea real de endurecimiento en bases de datos heredadas, y vale la pena nombrarla para que el estudiante entienda que estos conceptos no son escolares.</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roles en las filas, los objetos en las columnas, y en cada celda las acciones permitidas mas una justificacion de una linea. El minimo exigible para VetCare son cuatro roles (ADMIN_BD, RECEPCION, VETERINARIO, AUDITOR) por los seis o siete objetos del modelo que quedo de la Clase 1, y la regla de calidad es que ninguna celda queda sin decir por que: «AUDITOR sobre Cita: solo SELECT, porque auditar es verificar, no corregir» es una celda completa; una X sin texto no lo es. Aqui aparece la segunda pregunta previsible: «en DB Fiddle no me deja hacer CREATE ROLE, entonces no puedo entregar?». La respuesta es que si se puede entregar. Los playgrounds gratuitos restringen privilegios administrativos porque todos los usuarios comparten el mismo entorno; asi que se entrega la matriz completa como documento, se ejecuta lo que el motor SI permita como evidencia parcial, y se anota que sentencias quedaron bloqueadas y en que motor funcionarian. Un permiso que no se pudo ejecutar sigue siendo una decision de diseno evaluable. Lo que no se acepta es no haber decidido.</w:t>
      </w:r>
    </w:p>
    <w:p>
      <w:r>
        <w:rPr>
          <w:b w:val="0"/>
          <w:color w:val="4A4A49"/>
          <w:sz w:val="22"/>
        </w:rPr>
        <w:t>La segunda pagina del entregable es la politica de altas y bajas, que documenta el ciclo de vida de una cuenta: quien autoriza que se cree, con que rol nace, que pasa cuando alguien cambia de funcion, y en cuanto tiempo se desactiva cuando se va de la clinica. El plazo que se compromete habitualmente en la industria es el mismo dia del retiro, y por convencion se revisan las cuentas activas cada tres o seis meses; ninguno de esos dos numeros es una regla dura del motor, son practicas de gobierno. El problema que resuelve la politica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porque quien pasa de recepcion a auditoria y conserva ambos roles termina pudiendo modificar justamente lo que audita. Esto amarra con las clases vecinas de forma directa.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r>
        <w:rPr>
          <w:b w:val="0"/>
          <w:color w:val="4A4A49"/>
          <w:sz w:val="22"/>
        </w:rPr>
        <w:t>Error tipico del docente que no domina el tema: el primero es crear un unico usuario admin que todo el equipo comparte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segundo error es otorgar DBA o ALL PRIVILEGES a todos los roles para que ningun taller se bloquee en el playground. La consecuencia es que la matriz del entregable queda con todas las celdas en si, de modo que no hay ninguna decision que evaluar, y en la sustentacion de la Clase 15 el equipo no puede responder por que RECEPCION no ve el historial clinico, que es exactamente la pregunta que se hace ahi. Un tercer tropiezo, pequeno pero delator: confundir rol con usuario al explicar, y decir «le doy el rol a la tabla» o «creo un privilegio». Los privilegios no se crean, vienen definidos por el motor; lo unico que se crea son usuarios y roles, y los privilegios solo se otorgan o se retiran.</w:t>
      </w:r>
    </w:p>
    <w:p>
      <w:r>
        <w:rPr>
          <w:b/>
          <w:color w:val="4A4A49"/>
          <w:sz w:val="22"/>
        </w:rPr>
        <w:t>Demo que usted debe poder repetir:</w:t>
      </w:r>
      <w:r>
        <w:rPr>
          <w:b w:val="0"/>
          <w:color w:val="4A4A49"/>
          <w:sz w:val="22"/>
        </w:rPr>
        <w:t xml:space="preserve"> Matriz rol x objeto x privilegio sobre tablas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Plan de roles/privilegios de VetCare.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Oracle Live SQL / DB Fiddle +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2]</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checklist PI del equipo.</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