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(aplicacion Java)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Miercoles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Construir en Java la aplicacion de escritorio VetCare para la clinica veterinaria «Huellitas», aplicando los pilares de la POO, estructuras de datos, interfaz grafica, manejo de errores y persistencia. Es el hilo conductor ABPr del curso: cada clase aporta una pieza del mismo producto, no ejercicios sueltos.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(maximo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demas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El sistema debe permitir, como minimo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duenos (clientes) y sus mascotas (pacientes).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Agendar citas medicas.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un historial clinico basico por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rapidamente el expediente de un animal por su identificador.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Conservar la informacion aunque se cierre el programa.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Requisitos tecnicos obligatorios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Pilares de POO:</w:t>
      </w:r>
      <w:r>
        <w:rPr>
          <w:rFonts w:ascii="Calibri" w:hAnsi="Calibri" w:eastAsia="Calibri"/>
          <w:b w:val="0"/>
          <w:color w:val="2B2B2B"/>
          <w:sz w:val="22"/>
        </w:rPr>
        <w:t xml:space="preserve"> clases del dominio (Mascota, Dueno, Cita), objetos, encapsulamiento y herencia usados con criterio, no decorativos.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Estructuras de datos:</w:t>
      </w:r>
      <w:r>
        <w:rPr>
          <w:rFonts w:ascii="Calibri" w:hAnsi="Calibri" w:eastAsia="Calibri"/>
          <w:b w:val="0"/>
          <w:color w:val="2B2B2B"/>
          <w:sz w:val="22"/>
        </w:rPr>
        <w:t xml:space="preserve"> colecciones de Java (List / Map) para gestionar los registros en memoria.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Interfaz grafica:</w:t>
      </w:r>
      <w:r>
        <w:rPr>
          <w:rFonts w:ascii="Calibri" w:hAnsi="Calibri" w:eastAsia="Calibri"/>
          <w:b w:val="0"/>
          <w:color w:val="2B2B2B"/>
          <w:sz w:val="22"/>
        </w:rPr>
        <w:t xml:space="preserve"> ventanas funcionales con Swing o JavaFX.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Manejo de errores:</w:t>
      </w:r>
      <w:r>
        <w:rPr>
          <w:rFonts w:ascii="Calibri" w:hAnsi="Calibri" w:eastAsia="Calibri"/>
          <w:b w:val="0"/>
          <w:color w:val="2B2B2B"/>
          <w:sz w:val="22"/>
        </w:rPr>
        <w:t xml:space="preserve"> bloques try-catch que eviten que el programa se cierre (ej.: el usuario escribe texto donde va la edad de la mascota).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Persistencia:</w:t>
      </w:r>
      <w:r>
        <w:rPr>
          <w:rFonts w:ascii="Calibri" w:hAnsi="Calibri" w:eastAsia="Calibri"/>
          <w:b w:val="0"/>
          <w:color w:val="2B2B2B"/>
          <w:sz w:val="22"/>
        </w:rPr>
        <w:t xml:space="preserve"> guardar y leer desde archivos .txt o .csv para no perder datos al cerrar la aplicacion.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Seminario de Sistemas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construye el software, en Seminario se disenan los planos (requisitos, UML, pruebas, manuales).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de codigo + revision cruzada e integracion de modulos: la aplicacion corre de punta a punta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excepciones y validaciones incorporado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Version final + ensayo de la presentacion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unico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en ExamLab hasta las 11:59 p. m.: un .zip + el enlace al repositorio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final: 15 min + 5 de preguntas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 fuente del proyecto, dentro del .zip; ademas, el enlace al repositorio (obligatorio, seccion 8).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de datos de ejemplo (.txt o .csv) con registros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Manual de usuario breve (1-2 paginas) con capturas de la interfaz.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15 minutos de exposicion + 5 de preguntas por equipo, turno de 20 minutos; participan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del dominio bien modeladas; encapsulamiento y herencia con proposito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Estructuras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Coleccion adecuada al caso y justificada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Interfaz grafica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Ventanas funcionales; el usuario puede completar las tareas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errores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no se cae ante entradas invalidas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Persistencia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datos sobreviven al cierre del programa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a cualquier integrante sobre cualquier parte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todo —codigo, documentos, diagramas y capturas—; dentro puede ir cualquier tipo de archivo, y pesa como maximo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miercoles 18/11/2026, en la ultima clase (sesion 13, mismo dia del Parcial 3), por Meet: 15 minutos de exposicion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