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11 — Checkpoint PI CloudLite v1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checkpoint v1 = integrar evidencias; no es sustentación ni Parcial 3.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C4 y Deployment no comparten nombres, el PI está roto.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Integrar diagramas v1 + checklist de avance PI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Paquete v1: Context + Containers + Deployment + Dockerfile + Actions + informe 60%+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Revisar: dominio, ADR, C4, Deployment, Dockerfile, Actions, Seguridad, Costos.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Demo corta por estudiante (o por equipo, si el docente los autorizó) si el tiempo alcanza.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draw.io · GitHub · Google Docs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completen el checklist de 10 filas del paquete v1 marcando cada evidencia como si, no o parcial y pegando la ruta o el enlace exacto de cada una, verificando que ninguna fila marcada como si quede sin ruta verificable, porque una fila sin enlace se califica como no.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hagan la reconciliacion de nombres llenando la tabla de 5 filas que compara como se llama cada elemento en el C4Container, en el C4Deployment, en el Dockerfile o el ci.yml y en el informe, verificando que la columna de nombre canonico sea identica en las cuatro y aplicando la correccion en el artefacto que este desalineado.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escriban en ExamLab el diagrama C4Component del interior de la API con 5 componentes y sus relaciones hacia la base de datos, la cola y el proveedor de identidad, verificando al renderizar que ningun componente sea un contenedor de la Clase 4 disfrazado y que el contenedor contenedor de la frontera se llame igual que en el C4Container.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escriban el backlog de 5 items priorizados hacia la Clase 12 con hueco detectado, accion, responsable y fecha, verificando que cada item se pueda cerrar en una semana y que al menos uno provenga del feedback del docente recibido hoy en la cola de revision.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empaqueten el ZIP o el repositorio con los diagramas, el Dockerfile, el ci.yml y el informe al 60 por ciento, y suban las 5 preguntas a ExamLab (modulo Talleres) antes del domingo 23:59, verificando que el paquete se pueda abrir en otra maquina y que el informe enlace cada evidencia por su ruta dentro del paquete.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¿Cada "sí" tiene enlace o ruta de archivo?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backlog priorizado (no lista infinita)?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¿Anti-patrones (teatro microservicios / secretos / CI vacío) marcados?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 · domingo 23:59 (regla del Acuerdo).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Qué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consolida el paquete v1 de CloudLite con checklist enlazado, nombres reconciliados entre todos los artefactos, el interior de la API en un C4Component y un backlog de 5 items hacia la Clase 12.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Checklist del paquete v1.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Reconciliacion de nombres entre artefactos.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Diagrama (Mermaid)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C4 Component: por dentro de la API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Backlog de 5 items hacia la Clase 12.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Huecos tipicos del paquete v1.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(«C4Component»)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«C4Component»».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