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(PostgreSQL)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seguridad de VetCare DB es un criterio de la rúbrica, y la evidencia son los roles y su matriz — no una promesa.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Mínimo privilegio evita que Recepción borre historia clínica: cancelar una cita es un </w:t>
      </w:r>
      <w:r>
        <w:rPr>
          <w:rFonts w:ascii="Calibri" w:hAnsi="Calibri" w:eastAsia="Calibri"/>
          <w:b/>
          <w:color w:val="2B2B2B"/>
          <w:sz w:val="22"/>
        </w:rPr>
        <w:t>UPDATE de estado</w:t>
      </w:r>
      <w:r>
        <w:rPr>
          <w:rFonts w:ascii="Calibri" w:hAnsi="Calibri" w:eastAsia="Calibri"/>
          <w:b w:val="0"/>
          <w:color w:val="2B2B2B"/>
          <w:sz w:val="22"/>
        </w:rPr>
        <w:t>, nunca un DELETE.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«GRANT» de hoy corren de verdad y se auditan con «information_schema»: la matriz que entregas tiene que decir lo mismo que ejecutó el motor.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Los 4 roles de VetCare creados y verificados, más la matriz rol x objeto y la política de altas y bajas.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Esquema de VetCare ya creado y poblado: 8 tablas, y los dos procedimientos («sp_agendar_cita», «sp_facturar») como objetos de la matriz.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 a crear: «admin_bd» · «recepcion» · «veterinario_rol» · «auditor» (minúsculas; el del veterinario lleva «_rol» porque «veterinario» ya es una tabla).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ExamLab. Los GRANT son reales, y el permiso negado se comprueba con «SET ROLE» en la misma sesión: no hay una segunda conexión.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y la política se escriben en Google Docs y se pegan en ExamLab; la plantilla en blanco de las dos está en este documento.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los 4 roles (admin_bd, recepcion, veterinario_rol, auditor) con GRANT/REVOKE que corran.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Recortar la superficie: vista v_agenda_recepcion + privilegio por columna sobre dueno.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rol x objeto x privilegio de los 10 objetos, justificando privilegio minimo.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usuarios, con la prueba negativa (SET ROLE) corrida y su mensaje de error.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MATRIZ ROL x OBJETO x PRIVILEGIO  (pregunta 4)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Leyenda de las celdas:  S=SELECT  I=INSERT  U=UPDATE  D=DELETE  E=EXECUTE  -=ninguno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Regla: ninguna celda queda vacia, y la matriz tiene que decir lo mismo que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GRANT que ejecutaste en la pregunta 1.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Objeto           | admin_bd | recepcion | veterinario_rol | auditor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|------------------|----------|-----------|-----------------|---------|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dueno   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mascota 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veterinario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cita    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consulta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insumo  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factura    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detalle_factura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sp_agendar_cita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sp_facturar      |          |           |                 |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Justificacion (4 a 6 lineas, tres decisiones concretas de minimo privilegio):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[por que ningun rol operativo tiene D] ...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[por que auditor es de solo lectura, incluso sobre la tabla de auditoria] ...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[por que los dos sp_ van con E y no con I] ...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POLITICA DE ALTAS Y BAJAS  —  maximo una pagina  (pregunta 5)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seccion se califica por tener responsable y plazo concretos, no genericos.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1) ALTA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Quien la solicita: [cargo]        Quien la aprueba: [cargo]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Rol con el que nace la cuenta: [uno solo]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Como se entrega la credencial inicial: [ ... ]   Caduca en: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2) CAMBIO DE ROL  (recepcionista -&gt; auxiliar veterinaria)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Se otorga: GRANT [ ... ] TO [ ... ];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Se REVOCA: REVOKE [ ... ] FROM [ ... ];   &lt;- sin esto los permisos se acumulan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3) BAJA  (el mismo dia del retiro)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1 - revocar roles: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2 - dejar la cuenta sin login: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3 - objetos de los que era dueno: REASSIGN OWNED BY [ ... ] TO [ ... ];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Traza de auditoria: se conserva [cuanto tiempo] porque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4) REVISION PERIODICA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Cada [3 / 6] meses.        Quien firma la evidencia: [cargo]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Consulta con la que se saca la evidencia: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SELECT ______________ FROM information_schema.______________ 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5) PRUEBA NEGATIVA Y LIMITE DEL ENTORNO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Comando con el que compruebo que el privilegio NO esta: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SET ROLE ____________;  -&gt;  [ sentencia que debe fallar ]  -&gt;  RESET ROLE;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Error que esperaba: [ ... ]        Lo que realmente obtuve: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Diferencia entre SET ROLE y conectarse como otro usuario: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Lo que este entorno NO permite (un solo usuario con login):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Si no pude correr la prueba: por que eso es una brecha de verificacion: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ejecutado en ExamLab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4 roles creados, con sus GRANT y el REVOKE explícito de DELETE.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real consultada con «information_schema.role_table_grants».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Vista «v_agenda_recepcion» sin el email + «GRANT SELECT (id_dueno, nombre)».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de 10 objetos x 4 roles, sin celdas vacías y consistente con los GRANT.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1 página con las 5 secciones, cada una con responsable y plazo.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¿Los 4 roles con el nombre exacto, en minúscula y con «veterinario_rol»?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¿«recepcion» sin DELETE en ninguna tabla, y el REVOKE escrito aunque sea redundante?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¿«auditor» solo con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¿La vista deja fuera el email, y «column_privileges» devuelve exactamente 2 filas?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¿La matriz tiene las 10 filas llenas y los «sp_» con E, no con S ni 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¿La política dice quién aprueba y en cuánto tiempo, y trae la prueba negativa con «SET ROLE»?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la prueba negativa).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