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estudiante recibe un informe externo con hallazgos priorizados y deja escrito su plan de corrección de VetCare antes de la integración final.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uno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estudiantes se cruzan en cadena (el 1 revisa al 2, el 2 al 3 y así hasta cerrar el círculo) y nadie revisa a quien lo está revisando (si el docente autorizó equipos, la cadena se arma entre equipos).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que puso el otro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autor del proyecto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estudiante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y audita un VetCare ajeno con un checklist de doce items, redacta cinco hallazgos priorizados con Evidencia + Impacto + Sugerencia, parcha los bloqueantes y deja escrito el plan de correccion.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Primero ejecutar, despues opinar.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doce items con evidencia `archivo:linea`.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¿Cuales de estos comentarios sirven como retroalimentacion?.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hallazgos priorizados.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Codigo ejecutable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Parche de los bloqueantes (mostrar, no solo decir).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correccion del autor del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