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Taller PI · Clase 11 · Programacion II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8"/>
        </w:rPr>
        <w:t>Revisión de código cruzada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Hilo conductor: Proyecto Integrador VetCare (no es un ejercicio suelto).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Herramienta: Visual Studio Code (Java)</w:t>
      </w:r>
    </w:p>
    <w:p>
      <w:pPr>
        <w:spacing w:after="120"/>
        <w:shd w:val="clear" w:fill="FFF8D6"/>
      </w:pPr>
      <w:r>
        <w:rPr>
          <w:rFonts w:ascii="Calibri" w:hAnsi="Calibri" w:eastAsia="Calibri"/>
          <w:b w:val="0"/>
          <w:color w:val="2B2B2B"/>
          <w:sz w:val="22"/>
        </w:rPr>
        <w:t>Hoy avanzamos el PI en: Cada estudiante recibe un informe externo con hallazgos priorizados y deja escrito su plan de corrección de VetCare antes de la integración final.</w:t>
      </w:r>
    </w:p>
    <w:p>
      <w:pPr>
        <w:spacing w:after="120"/>
        <w:shd w:val="clear" w:fill="EDEDED"/>
      </w:pPr>
      <w:r>
        <w:rPr>
          <w:rFonts w:ascii="Calibri" w:hAnsi="Calibri" w:eastAsia="Calibri"/>
          <w:b w:val="0"/>
          <w:color w:val="2B2B2B"/>
          <w:sz w:val="20"/>
        </w:rPr>
        <w:t>Modalidad de trabajo: individual por defecto. El docente puede autorizar equipos de 2 o 3 integrantes; en ese caso el artefacto puede ser compartido, pero la entrega en ExamLab siempre es individual (cada estudiante responde las preguntas abiertas con sus propias palabras) y cualquier integrante debe poder explicar cualquier parte en 60 segundos.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1. Contexto / por que importa al PI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Por que importa al PI:</w:t>
      </w:r>
      <w:r>
        <w:rPr>
          <w:rFonts w:ascii="Calibri" w:hAnsi="Calibri" w:eastAsia="Calibri"/>
          <w:b w:val="0"/>
          <w:color w:val="2B2B2B"/>
          <w:sz w:val="22"/>
        </w:rPr>
        <w:t xml:space="preserve"> la semana entrante se integran los módulos, y un defecto que entra a la integración cuesta el triple de encontrar; esta revisión es el filtro que deja entrar solo código que otro humano ya leyó.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informe que reciba cada uno es la lista de tareas real con la que va a llegar a la entrega final: deja de adivinar qué le falta a VetCare porque alguien externo se lo escribió con evidencia.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Saber dar y recibir retroalimentación técnica es exactamente lo que se le va a exigir en el primer empleo, donde nadie mezcla código sin la aprobación de otro.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2. Punto de partida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Cada estudiante llega con su versión de VetCare hasta la clase 9: dominio, colección, ventana Swing y persistencia en .csv, en distinto grado de avance.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docente proyecta el archivo ClinicaParaRevisar.java, que compila y arranca pero termina con una excepción en tiempo de ejecución y contiene al menos siete hallazgos sembrados a propósito.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Los estudiantes se cruzan en cadena (el 1 revisa al 2, el 2 al 3 y así hasta cerrar el círculo) y nadie revisa a quien lo está revisando (si el docente autorizó equipos, la cadena se arma entre equipos).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3. Pasos guiados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Intercambien proyectos: cada estudiante entrega su carpeta comprimida más un archivo de tres líneas con las instrucciones de ejecución, y recibe el proyecto de otro compañero (si el docente autorizó equipos, el de otro equipo; la revisión funciona igual); lo primero es abrirlo en VS Code y ejecutarlo, anotando si arrancó y, si no, el mensaje de error exacto copiado tal cual.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Recorran el proyecto recibido con el checklist de doce ítems (clase de dominio, encapsulamiento, colección, interfaz gráfica, try-catch en fronteras, persistencia, catch vacío, métodos largos, duplicación, nombres, números mágicos, validación de casos borde) marcando cumple / no cumple / no aplica y escribiendo la evidencia archivo:línea en cada 'no cumple'.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Provoquen a propósito los cuatro casos borde de VetCare (edad con letras, campos vacíos, buscar un ID inexistente, borrar o dañar una línea de mascotas.csv) y registren qué hizo la aplicación en cada uno, con el texto del mensaje o de la excepción.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Redacten cinco hallazgos priorizados como bloqueante, mayor o menor, cada uno con el formato Evidencia + Impacto + Sugerencia, todos referidos al código y ninguno a la persona; incluyan al menos un bloqueante si existe.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Hagan la devolución cruzada de ocho minutos por proyecto revisado y cierren con el plan de corrección escrito por su autor: qué acepta y corrige, qué justifica y deja igual, y qué difiere, con responsable en cada línea.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4. Entregable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Informe de revisión de una página sobre el proyecto asignado (el de otro estudiante; si el docente autorizó equipos, el de otro equipo): checklist diligenciado con evidencia archivo:línea y cinco hallazgos priorizados con formato Evidencia + Impacto + Sugerencia, subido a ExamLab.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5. Criterios de exito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informe demuestra que el proyecto fue ejecutado: incluye el resultado de los cuatro casos borde con el mensaje o la excepción textual observada.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checklist está completo y todo ítem marcado 'no cumple' trae evidencia localizable en formato archivo:línea o pasos para reproducir.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Los cinco hallazgos están priorizados y redactados con Evidencia + Impacto + Sugerencia; ninguno se refiere a la persona ni al esfuerzo que puso el otro estudiante.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autor del proyecto entrega su plan de corrección con las tres decisiones posibles (acepto, justifico, difiero) y un responsable por línea.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6. Antes de entregar (autochequeo)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¿Su informe le sirve al otro estudiante para trabajar esta misma tarde, o solo le dice que algo está mal sin decirle dónde ni qué hacer?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Si tuviera que borrar todos sus comentarios menos uno, ¿cuál dejaría, y por qué ese es más importante que los otros cuatro?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¿Cuántos de sus hallazgos los comprobó ejecutando y cuántos los está suponiendo por haber leído el código?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7. Entrega</w:t>
      </w:r>
    </w:p>
    <w:p>
      <w:r>
        <w:rPr>
          <w:rFonts w:ascii="Calibri" w:hAnsi="Calibri" w:eastAsia="Calibri"/>
          <w:b/>
          <w:color w:val="2B2B2B"/>
          <w:sz w:val="22"/>
        </w:rPr>
        <w:t>Sube tu taller en ExamLab (https://uniaj.examlab.workers.dev/)</w:t>
      </w:r>
      <w:r>
        <w:rPr>
          <w:rFonts w:ascii="Calibri" w:hAnsi="Calibri" w:eastAsia="Calibri"/>
          <w:b w:val="0"/>
          <w:color w:val="2B2B2B"/>
          <w:sz w:val="22"/>
        </w:rPr>
        <w:t xml:space="preserve"> — domingo 23:59. Un envio por estudiante.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8. Que vas a resolver en ExamLab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El estudiante ejecuta y audita un VetCare ajeno con un checklist de doce items, redacta cinco hallazgos priorizados con Evidencia + Impacto + Sugerencia, parcha los bloqueantes y deja escrito el plan de correccion.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El taller se resuelve y se entrega en ExamLab (https://uniaj.examlab.workers.dev/), en el modulo Talleres. Son 6 preguntas y suman 100 puntos. Lo que sigue es lo que vas a encontrar en cada una, para que sepas de antemano en que forma se responde:</w:t>
      </w:r>
    </w:p>
    <w:p>
      <w:r>
        <w:rPr>
          <w:rFonts w:ascii="Calibri" w:hAnsi="Calibri" w:eastAsia="Calibri"/>
          <w:b/>
          <w:color w:val="2B2B2B"/>
          <w:sz w:val="22"/>
        </w:rPr>
        <w:t>Pregunta 1 - Codigo ejecutable (20 pts):</w:t>
      </w:r>
      <w:r>
        <w:rPr>
          <w:rFonts w:ascii="Calibri" w:hAnsi="Calibri" w:eastAsia="Calibri"/>
          <w:b w:val="0"/>
          <w:color w:val="2B2B2B"/>
          <w:sz w:val="22"/>
        </w:rPr>
        <w:t xml:space="preserve"> Primero ejecutar, despues opinar.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Editor de codigo dentro de la plataforma. El codigo se ejecuta ahi mismo: corralo y revise la salida antes de enviar.</w:t>
      </w:r>
    </w:p>
    <w:p>
      <w:r>
        <w:rPr>
          <w:rFonts w:ascii="Calibri" w:hAnsi="Calibri" w:eastAsia="Calibri"/>
          <w:b/>
          <w:color w:val="2B2B2B"/>
          <w:sz w:val="22"/>
        </w:rPr>
        <w:t>Pregunta 2 - Respuesta escrita (20 pts):</w:t>
      </w:r>
      <w:r>
        <w:rPr>
          <w:rFonts w:ascii="Calibri" w:hAnsi="Calibri" w:eastAsia="Calibri"/>
          <w:b w:val="0"/>
          <w:color w:val="2B2B2B"/>
          <w:sz w:val="22"/>
        </w:rPr>
        <w:t xml:space="preserve"> Checklist de doce items con evidencia `archivo:linea`.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r>
        <w:rPr>
          <w:rFonts w:ascii="Calibri" w:hAnsi="Calibri" w:eastAsia="Calibri"/>
          <w:b/>
          <w:color w:val="2B2B2B"/>
          <w:sz w:val="22"/>
        </w:rPr>
        <w:t>Pregunta 3 - Seleccion multiple (10 pts):</w:t>
      </w:r>
      <w:r>
        <w:rPr>
          <w:rFonts w:ascii="Calibri" w:hAnsi="Calibri" w:eastAsia="Calibri"/>
          <w:b w:val="0"/>
          <w:color w:val="2B2B2B"/>
          <w:sz w:val="22"/>
        </w:rPr>
        <w:t xml:space="preserve"> ¿Cuales de estos comentarios sirven como retroalimentacion?.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Varias opciones y mas de una correcta; marque todas las que apliquen.</w:t>
      </w:r>
    </w:p>
    <w:p>
      <w:r>
        <w:rPr>
          <w:rFonts w:ascii="Calibri" w:hAnsi="Calibri" w:eastAsia="Calibri"/>
          <w:b/>
          <w:color w:val="2B2B2B"/>
          <w:sz w:val="22"/>
        </w:rPr>
        <w:t>Pregunta 4 - Respuesta escrita (25 pts):</w:t>
      </w:r>
      <w:r>
        <w:rPr>
          <w:rFonts w:ascii="Calibri" w:hAnsi="Calibri" w:eastAsia="Calibri"/>
          <w:b w:val="0"/>
          <w:color w:val="2B2B2B"/>
          <w:sz w:val="22"/>
        </w:rPr>
        <w:t xml:space="preserve"> Cinco hallazgos priorizados.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r>
        <w:rPr>
          <w:rFonts w:ascii="Calibri" w:hAnsi="Calibri" w:eastAsia="Calibri"/>
          <w:b/>
          <w:color w:val="2B2B2B"/>
          <w:sz w:val="22"/>
        </w:rPr>
        <w:t>Pregunta 5 - Codigo ejecutable (15 pts):</w:t>
      </w:r>
      <w:r>
        <w:rPr>
          <w:rFonts w:ascii="Calibri" w:hAnsi="Calibri" w:eastAsia="Calibri"/>
          <w:b w:val="0"/>
          <w:color w:val="2B2B2B"/>
          <w:sz w:val="22"/>
        </w:rPr>
        <w:t xml:space="preserve"> Parche de los bloqueantes (mostrar, no solo decir).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Editor de codigo dentro de la plataforma. El codigo se ejecuta ahi mismo: corralo y revise la salida antes de enviar.</w:t>
      </w:r>
    </w:p>
    <w:p>
      <w:r>
        <w:rPr>
          <w:rFonts w:ascii="Calibri" w:hAnsi="Calibri" w:eastAsia="Calibri"/>
          <w:b/>
          <w:color w:val="2B2B2B"/>
          <w:sz w:val="22"/>
        </w:rPr>
        <w:t>Pregunta 6 - Respuesta escrita (10 pts):</w:t>
      </w:r>
      <w:r>
        <w:rPr>
          <w:rFonts w:ascii="Calibri" w:hAnsi="Calibri" w:eastAsia="Calibri"/>
          <w:b w:val="0"/>
          <w:color w:val="2B2B2B"/>
          <w:sz w:val="22"/>
        </w:rPr>
        <w:t xml:space="preserve"> Plan de correccion del autor del proyecto.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Cada pregunta trae su propio enunciado completo dentro de la plataforma: puedes resolver el taller leyendo solo ExamLab. Este documento sirve para prepararte y conservar tus respuestas. La actividad es individual; si el docente autoriza trabajo en equipo, la entrega en ExamLab sigue siendo individual.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