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7 · Programacion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Patrones de diseno · Singleton y Factory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(no es un ejercicio suelto).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Visual Studio Code (Java)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VetCare queda con un unico repositorio de datos en memoria compartido por todas las ventanas y una fabrica que crea las consultas del dominio.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PI pide una sola aplicacion con varias ventanas trabajando sobre los mismos datos; sin un unico repositorio compartido, la agenda de citas nunca vera las mascotas registradas.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fabrica de consultas es la que va a permitir agregar nuevos servicios de la clinica (guarderia, cirugia) sin tocar el codigo de las ventanas.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punto unico de acceso a los datos es tambien el punto unico por donde despues pasara la lectura y escritura de los archivos .txt/.csv del PI.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VetCare ya tiene la ventana de registro funcionando y esta a punto de nacer la ventana de agendamiento de citas.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ventana esta creando hoy su propio repositorio, asi que lo registrado en una es invisible para la otra.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clinica Huellitas maneja por ahora tres tipos de consulta: vacunacion (15 min, 35.000), control (30 min, 60.000) y urgencia (45 min, 120.000).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Convierta RepositorioClinica en Singleton: atributo private static instancia, constructor private con un System.out.println que avise cuando se crea, y metodo public static synchronized getInstancia(); ejecute el programa y verifique que el mensaje de creacion aparece una sola vez aunque llame getInstancia() tres veces.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Elimine todos los 'new RepositorioClinica()' que queden en las ventanas y reemplacelos por RepositorioClinica.getInstancia(); use Ctrl+F en el proyecto para confirmar que no queda ni uno solo fuera del propio metodo getInstancia.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Cree la jerarquia Consulta (abstracta) con ConsultaVacunacion, ConsultaControl y ConsultaUrgencia, cada una con su duracionMinutos() y tarifaBase(), y la clase FabricaConsultas con el metodo estatico crear(String tipo, String idMascota) que normalice el texto y lance IllegalArgumentException si el tipo no existe.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Ejecute el demo y compruebe dos cosas: en la consola, que el mensaje del constructor sale una sola vez y que los dos identityHashCode coinciden; en pantalla, que al registrar M-002 Michi en la ventana Recepcion y oprimir Refrescar en la ventana Consultorio, Michi aparece junto a M-001 Kira, que fue registrada desde el main.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Escriba al final del archivo un comentario de tres lineas justificando por que el repositorio SI es Singleton, por que Mascota NO debe serlo y que problema tendria el Singleton cuando lleguemos a las pruebas; suba el proyecto y el comentario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Clase RepositorioClinica convertida en Singleton, FabricaConsultas con tres tipos y evidencia de que dos ventanas ven la misma lista,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mensaje del constructor del repositorio se imprime una sola vez en toda la ejecucion, sin importar cuantas veces se pida la instancia.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constructor del repositorio es privado y no existe ningun new RepositorioClinica() fuera de getInstancia().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Registrar una mascota en la ventana Recepcion y refrescar la ventana Consultorio muestra esa mascota en ambas, y el identityHashCode del repositorio impreso en las dos ventanas es identico.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FabricaConsultas devuelve el tipo base Consulta para los tres tipos validos y rechaza con excepcion un tipo desconocido como 'peluqueria espacial'.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el mensaje del constructor aparece dos veces, quien mas esta creando el objeto y en que linea quedo un new olvidado?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alguien hace 'RepositorioClinica.instancia = null;' desde otra clase y el programa se lo permite, que modificador de acceso quedo mal puesto?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Pregunta de criterio: cuantas mascotas hay en la clinica y cuantos archivadores hay? Cual de esos dos conceptos merece ser Singleton?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deja el repositorio de VetCare como una unica instancia compartida por todas las ventanas y una FabricaConsultas que crea los tres tipos de consulta sin que quien llama conozca las subclases.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Codigo ejecutable (28 pts):</w:t>
      </w:r>
      <w:r>
        <w:rPr>
          <w:rFonts w:ascii="Calibri" w:hAnsi="Calibri" w:eastAsia="Calibri"/>
          <w:b w:val="0"/>
          <w:color w:val="2B2B2B"/>
          <w:sz w:val="22"/>
        </w:rPr>
        <w:t xml:space="preserve"> Un solo repositorio para toda la clinica (Singleton).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2 - Codigo ejecutable (27 pts):</w:t>
      </w:r>
      <w:r>
        <w:rPr>
          <w:rFonts w:ascii="Calibri" w:hAnsi="Calibri" w:eastAsia="Calibri"/>
          <w:b w:val="0"/>
          <w:color w:val="2B2B2B"/>
          <w:sz w:val="22"/>
        </w:rPr>
        <w:t xml:space="preserve"> `FabricaConsultas`: quien pide no sabe que recibe (Factory).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3 - Diagrama (Mermaid)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La jerarquia y la fabrica en un diagrama.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unica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¿Que hace exactamente que el Singleton sea Singleton?.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opciones, una sola correcta.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Justificacion del patron y de su costo.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(`classDiagram`)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`classDiagram`».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