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4 · Mapas, conjuntos e interfaces graficas · HashMap, HashSet y Swing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 se ejecuta expedientes.put("M-001", nuevoExpediente) cuando la clave M-001 ya existia. Que ocurre?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Lanza una excepcion de clave duplicada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Se ignora la operacion y el mapa queda igual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Reemplaza el valor anterior en silencio y devuelve el que estaba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Guarda los dos expedientes bajo la misma clave y size() aumenta en 1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es la principal ventaja de buscar el expediente H-5000 con HashMap frente a recorrer un ArrayList de 5.000 fichas?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HashMap ordena alfabeticamente los expedientes por su clave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el tiempo de busqueda no depende de la cantidad de elementos, porque la clave calcula la posicion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el HashMap siempre ocupa menos memoria que el ArrayList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el ArrayList no permite guardar objetos Expediente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Al guardar a Toby (labrador) cuando Firulais (labrador) ya estaba, que devuelve razas.add("Labrador")?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true, porque add siempre inserta el elemento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false, y el conjunto queda igual con una sola vez la raza Labrador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true, y reemplaza el elemento anterior por el nuevo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Lanza IllegalStateException por elemento duplicado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Cual linea es indispensable para que la ventana de VetCare aparezca en pantalla?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frame.setSize(600, 230)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frame.setLocationRelativeTo(null)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frame.setVisible(true)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frame.setTitle("Clinica")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Un HashMap conserva el orden en que se insertaron las claves, por eso al imprimirlo salen en el mismo orden en que se hizo put.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En Swing la jerarquia habitual es JFrame que contiene JPanel y el JPanel contiene los componentes como JLabel, JTextField y JButton.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por que en la ventana de VetCare el ActionListener del boton no debe contener la logica de busqueda ni la estructura de datos.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Que precaucion hay que tomar con el texto que escribe la recepcionista antes de consultar el HashMap y por que?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