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Patrones de diseno · Singleton y Factory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un unico repositorio de datos en memoria compartido por todas las ventanas y una fabrica que crea las consultas del dominio.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RepositorioClinica convertida en Singleton, FabricaConsultas con tres tipos y evidencia de que dos ventanas ven la misma lista,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Patrones de diseno Singleton y Factory/Presentacion.pptx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patron de diseño no es una libreria que se importa ni un archivo que...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patron de diseño no es una libreria que se importa ni un archivo que...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problema que motiva el Singleton ya lo vivimos en la clase pasada...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problema que motiva el Singleton ya lo vivimos en la clase pasada, aunque no le pusimos nombre.</w:t>
      </w:r>
    </w:p>
    <w:p>
      <w:pPr>
        <w:pStyle w:val="ListBullet2"/>
      </w:pPr>
      <w:r>
        <w:rPr>
          <w:b w:val="0"/>
          <w:color w:val="4A4A49"/>
          <w:sz w:val="22"/>
        </w:rPr>
        <w:t>En VetCare la ventana de registro creaba su propio RepositorioMascotas.</w:t>
      </w:r>
    </w:p>
    <w:p>
      <w:pPr>
        <w:pStyle w:val="ListBullet2"/>
      </w:pPr>
      <w:r>
        <w:rPr>
          <w:b w:val="0"/>
          <w:color w:val="4A4A49"/>
          <w:sz w:val="22"/>
        </w:rPr>
        <w:t>Esa es exactamente la intencion del patron Singleton.</w:t>
      </w:r>
    </w:p>
    <w:p>
      <w:r>
        <w:rPr>
          <w:b/>
          <w:color w:val="4A4A49"/>
          <w:sz w:val="22"/>
        </w:rPr>
        <w:t>El mecanismo en Java tiene tres piezas y las tres son obligatorias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mecanismo en Java tiene tres piezas y las tres son obligatorias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mecanismo en Java tiene tres piezas y las...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segundo patron responde a otro problema distinto: quien decide como...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patron responde a otro problema distinto: quien decide como...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Ahora la parte que casi nadie enseña: cuando NO usarlos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Ahora la parte que casi nadie enseña: cuando NO usarlos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ClinicaPatronesDemo.java — class ClinicaPatronesDemo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ClinicaPatronesDemo.java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ClinicaPatronesDemo.java — main()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ClinicaPatronesDemo.java — class Mascota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ClinicaPatronesDemo.java — 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ClinicaPatronesDemo.java — class RepositorioClinica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ClinicaPatronesDemo.java — RepositorioClinica()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ClinicaPatronesDemo.java — getInstancia()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ClinicaPatronesDemo.java — registrar()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ClinicaPatronesDemo.java — buscarPorId()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ClinicaPatronesDemo.java — class Consulta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ClinicaPatronesDemo.java — Consulta()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ClinicaPatronesDemo.java — describir()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ClinicaPatronesDemo.java — class ConsultaVacunacion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ClinicaPatronesDemo.java — class ConsultaControl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ClinicaPatronesDemo.java — class ConsultaUrgencia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ClinicaPatronesDemo.java — class FabricaConsultas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ClinicaPatronesDemo.java — crear()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ClinicaPatronesDemo.java — class VentanaSucursal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ClinicaPatronesDemo.java — VentanaSucursal()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ClinicaPatronesDemo.java — VentanaSucursal() (2/2)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ClinicaPatronesDemo.java — registrar()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ClinicaPatronesDemo.java — refrescar()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abre dos ventanas de VetCare, registra una mascota en la primera y la muestra apareciendo en la segunda porque ambas comparten la unica instancia del repositorio.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un unico repositorio de datos en memoria compartido por todas las ventanas y una fabrica que crea las consultas del dominio..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abre dos ventanas de VetCare, registra una mascota en la primera y la muestra apareciendo en la segunda porque ambas comparten la unica instancia del repositorio.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7/Codigo/ClinicaPatronesDemo.java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7 - Patrones de diseno Singleton y Factory/Taller PI - Clase 7 -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Convierta RepositorioClinica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Number"/>
      </w:pPr>
      <w:r>
        <w:rPr>
          <w:b w:val="0"/>
          <w:color w:val="4A4A49"/>
          <w:sz w:val="22"/>
        </w:rPr>
        <w:t>Elimine todos los 'new RepositorioClinica()' que queden en las ventanas y reemplacelos por RepositorioClinica.getInstancia(); use Ctrl+F en el proyecto para confirmar que no queda ni uno solo fuera del propio metodo getInstancia.</w:t>
      </w:r>
    </w:p>
    <w:p>
      <w:pPr>
        <w:pStyle w:val="ListNumber"/>
      </w:pPr>
      <w:r>
        <w:rPr>
          <w:b w:val="0"/>
          <w:color w:val="4A4A49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Number"/>
      </w:pPr>
      <w:r>
        <w:rPr>
          <w:b w:val="0"/>
          <w:color w:val="4A4A49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RepositorioClinica convertida en Singleton, FabricaConsultas con tres tipos y evidencia de que dos ventanas ven la misma lista,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7 -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un unico repositorio de datos en memoria compartido por todas las ventanas y una fabrica que crea las consultas del dominio..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