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shd w:val="clear" w:fill="095292"/>
      </w:pPr>
      <w:r>
        <w:rPr>
          <w:rFonts w:ascii="Calibri" w:hAnsi="Calibri" w:eastAsia="Calibri"/>
          <w:b/>
          <w:color w:val="FFFFFF"/>
          <w:sz w:val="26"/>
        </w:rPr>
        <w:t xml:space="preserve">  Solucion Taller · Clase 8 · VetCare</w:t>
      </w:r>
    </w:p>
    <w:p>
      <w:pPr>
        <w:spacing w:after="120"/>
        <w:shd w:val="clear" w:fill="FBE4E4"/>
      </w:pPr>
      <w:r>
        <w:rPr>
          <w:rFonts w:ascii="Calibri" w:hAnsi="Calibri" w:eastAsia="Calibri"/>
          <w:b/>
          <w:color w:val="A02030"/>
          <w:sz w:val="22"/>
        </w:rPr>
        <w:t>DOCUMENTO DOCENTE — PRIVADO (no va en Clases/)</w:t>
      </w:r>
    </w:p>
    <w:p>
      <w:pPr>
        <w:spacing w:after="120"/>
      </w:pPr>
      <w:r>
        <w:rPr>
          <w:rFonts w:ascii="Calibri" w:hAnsi="Calibri" w:eastAsia="Calibri"/>
          <w:b/>
          <w:color w:val="095292"/>
          <w:sz w:val="24"/>
        </w:rPr>
        <w:t>Documentacion y QA · Javadoc y pruebas</w:t>
      </w:r>
    </w:p>
    <w:p>
      <w:pPr>
        <w:spacing w:after="120"/>
      </w:pPr>
      <w:r>
        <w:rPr>
          <w:rFonts w:ascii="Calibri" w:hAnsi="Calibri" w:eastAsia="Calibri"/>
          <w:b/>
          <w:color w:val="095292"/>
          <w:sz w:val="24"/>
        </w:rPr>
        <w:t>Solucion paso a paso</w:t>
      </w:r>
    </w:p>
    <w:p>
      <w:pPr>
        <w:pStyle w:val="ListBullet"/>
        <w:spacing w:after="40"/>
      </w:pPr>
      <w:r>
        <w:rPr>
          <w:rFonts w:ascii="Calibri" w:hAnsi="Calibri" w:eastAsia="Calibri"/>
          <w:b w:val="0"/>
          <w:color w:val="2B2B2B"/>
          <w:sz w:val="22"/>
        </w:rPr>
        <w:t>Documente el contrato, no la implementacion. Sobre el metodo agendar, y pegado a su firma, escriba el bloque: /** Agenda una cita para una mascota registrada y activa. Una mascota inactiva no puede agendar: en ese caso no se crea ninguna cita. @param idMascota identificador del expediente, por ejemplo {@code M-001} @param fechaHora fecha y hora en formato yyyy-MM-dd HH:mm @return la cita creada @throws IllegalArgumentException si la fecha y hora vienen vacias @throws NoSuchElementException si no existe expediente con ese ID @throws IllegalStateException si la mascota esta inactiva o el horario ya esta ocupado */. Note que en ninguna linea se dice como esta programado por dentro (ni el Map, ni el for): se dice que promete y cuando incumple, que es justo lo que necesita quien va a escribir la ventana de citas.</w:t>
      </w:r>
    </w:p>
    <w:p>
      <w:pPr>
        <w:pStyle w:val="ListBullet"/>
        <w:spacing w:after="40"/>
      </w:pPr>
      <w:r>
        <w:rPr>
          <w:rFonts w:ascii="Calibri" w:hAnsi="Calibri" w:eastAsia="Calibri"/>
          <w:b w:val="0"/>
          <w:color w:val="2B2B2B"/>
          <w:sz w:val="22"/>
        </w:rPr>
        <w:t>Genere y verifique. En la terminal integrada de VS Code: «javadoc -d docs -private src/clinica/*.java»; el JDK crea la carpeta docs/ y se abre docs/index.html en el navegador. Entre a la ficha de AgendaService y confirme que aparece el resumen de cada metodo publico y que en agendar se leen las tres excepciones. Si un metodo no aparece, casi siempre es por una de dos razones: el bloque se abrio con /* en vez de /**, o quedo debajo de la firma en vez de encima. Aproveche para mostrar que ahora, al escribir agenda.agendar( en otra clase, el tooltip de VS Code muestra su propio texto: la documentacion empezo a trabajar de inmediato, sin esperar al HTML.</w:t>
      </w:r>
    </w:p>
    <w:p>
      <w:pPr>
        <w:pStyle w:val="ListBullet"/>
        <w:spacing w:after="40"/>
      </w:pPr>
      <w:r>
        <w:rPr>
          <w:rFonts w:ascii="Calibri" w:hAnsi="Calibri" w:eastAsia="Calibri"/>
          <w:b w:val="0"/>
          <w:color w:val="2B2B2B"/>
          <w:sz w:val="22"/>
        </w:rPr>
        <w:t>Arme el estado limpio antes de cada caso. En AgendaServiceTest declare 'private AgendaService agenda;' como atributo y en el metodo anotado con @Before (JUnit 4) o @BeforeEach (JUnit 5) escriba 'agenda = new AgendaService();' y registre las tres mascotas del escenario: new Mascota("M-001", "Kira", true), new Mascota("M-002", "Michi", true) y new Mascota("M-009", "Rocky", false). Ese metodo se ejecuta antes de CADA @Test, no una sola vez, y es lo que garantiza que las pruebas no se contaminen entre si; si el repositorio fuera el Singleton de la clase 7, aqui iria ademas RepositorioClinica.getInstancia().limpiar().</w:t>
      </w:r>
    </w:p>
    <w:p>
      <w:pPr>
        <w:pStyle w:val="ListBullet"/>
        <w:spacing w:after="40"/>
      </w:pPr>
      <w:r>
        <w:rPr>
          <w:rFonts w:ascii="Calibri" w:hAnsi="Calibri" w:eastAsia="Calibri"/>
          <w:b w:val="0"/>
          <w:color w:val="2B2B2B"/>
          <w:sz w:val="22"/>
        </w:rPr>
        <w:t>Escriba el caso estrella con assertThrows. El metodo se llama agendar_mascotaInactiva_lanzaIllegalStateException y su cuerpo tiene dos lineas: assertThrows(IllegalStateException.class, () -&gt; agenda.agendar("M-009", "2026-09-30 10:00")); y luego assertEquals(0, agenda.totalCitas());. La primera comprueba que revento como debia y con la excepcion correcta (si el servicio lanzara NoSuchElementException, la prueba fallaria, que es lo que uno quiere). La segunda comprueba algo que casi todos olvidan: que ademas de reventar no dejo basura, es decir que la cita no quedo a medio agendar en la lista. Complete la bateria con el caso positivo (assertNotNull sobre la cita de M-001 y total igual a 1), el de ID inexistente M-777 con NoSuchElementException y el de horario ocupado, donde la segunda cita a la misma hora debe rebotar y el total quedar en 1.</w:t>
      </w:r>
    </w:p>
    <w:p>
      <w:pPr>
        <w:pStyle w:val="ListBullet"/>
        <w:spacing w:after="40"/>
      </w:pPr>
      <w:r>
        <w:rPr>
          <w:rFonts w:ascii="Calibri" w:hAnsi="Calibri" w:eastAsia="Calibri"/>
          <w:b w:val="0"/>
          <w:color w:val="2B2B2B"/>
          <w:sz w:val="22"/>
        </w:rPr>
        <w:t>Muestre el rojo y despues el verde, que es la leccion completa. Comente la linea 'if (!mascota.estaActiva()) { throw new IllegalStateException(...); }' y corra las pruebas con Alt+F6: la barra se pone roja y JUnit dice exactamente cual caso fallo y por que (se esperaba una excepcion que nunca llego). Restaure la linea, vuelva a correr y muestre la barra verde con los cuatro casos. Diga en voz alta la conclusion: la prueba no sirve para confirmar que usted tiene razon, sirve para avisarle el dia que deje de tenerla, por ejemplo cuando un compañero toque el servicio en tres semanas. Cierre documentando en el informe las dos pruebas manuales que hoy no se automatizan: que el mensaje del JOptionPane se lea claro para la recepcionista y que la ventana no se congele al listar muchas citas.</w:t>
      </w:r>
    </w:p>
    <w:p>
      <w:pPr>
        <w:spacing w:after="120"/>
      </w:pPr>
      <w:r>
        <w:rPr>
          <w:rFonts w:ascii="Calibri" w:hAnsi="Calibri" w:eastAsia="Calibri"/>
          <w:b/>
          <w:color w:val="095292"/>
          <w:sz w:val="24"/>
        </w:rPr>
        <w:t>Rubrica corta</w:t>
      </w:r>
    </w:p>
    <w:p>
      <w:pPr>
        <w:pStyle w:val="ListBullet"/>
        <w:spacing w:after="40"/>
      </w:pPr>
      <w:r>
        <w:rPr>
          <w:rFonts w:ascii="Calibri" w:hAnsi="Calibri" w:eastAsia="Calibri"/>
          <w:b w:val="0"/>
          <w:color w:val="2B2B2B"/>
          <w:sz w:val="22"/>
        </w:rPr>
        <w:t>[ ] Javadoc completo en Mascota, Cita y AgendaService con @param, @return y @throws (3)</w:t>
      </w:r>
    </w:p>
    <w:p>
      <w:pPr>
        <w:pStyle w:val="ListBullet"/>
        <w:spacing w:after="40"/>
      </w:pPr>
      <w:r>
        <w:rPr>
          <w:rFonts w:ascii="Calibri" w:hAnsi="Calibri" w:eastAsia="Calibri"/>
          <w:b w:val="0"/>
          <w:color w:val="2B2B2B"/>
          <w:sz w:val="22"/>
        </w:rPr>
        <w:t>[ ] Documentacion HTML generada y navegable con la regla de negocio visible (2)</w:t>
      </w:r>
    </w:p>
    <w:p>
      <w:pPr>
        <w:pStyle w:val="ListBullet"/>
        <w:spacing w:after="40"/>
      </w:pPr>
      <w:r>
        <w:rPr>
          <w:rFonts w:ascii="Calibri" w:hAnsi="Calibri" w:eastAsia="Calibri"/>
          <w:b w:val="0"/>
          <w:color w:val="2B2B2B"/>
          <w:sz w:val="22"/>
        </w:rPr>
        <w:t>[ ] Cuatro casos de prueba independientes y con nombres que se leen solos (3)</w:t>
      </w:r>
    </w:p>
    <w:p>
      <w:pPr>
        <w:pStyle w:val="ListBullet"/>
        <w:spacing w:after="40"/>
      </w:pPr>
      <w:r>
        <w:rPr>
          <w:rFonts w:ascii="Calibri" w:hAnsi="Calibri" w:eastAsia="Calibri"/>
          <w:b w:val="0"/>
          <w:color w:val="2B2B2B"/>
          <w:sz w:val="22"/>
        </w:rPr>
        <w:t>[ ] Evidencia de la prueba en rojo y en verde mas dos pruebas manuales documentadas (2)</w:t>
      </w:r>
    </w:p>
    <w:p>
      <w:pPr>
        <w:spacing w:after="120"/>
      </w:pPr>
      <w:r>
        <w:rPr>
          <w:rFonts w:ascii="Calibri" w:hAnsi="Calibri" w:eastAsia="Calibri"/>
          <w:b/>
          <w:color w:val="095292"/>
          <w:sz w:val="24"/>
        </w:rPr>
        <w:t>Errores frecuentes</w:t>
      </w:r>
    </w:p>
    <w:p>
      <w:pPr>
        <w:pStyle w:val="ListBullet"/>
        <w:spacing w:after="40"/>
      </w:pPr>
      <w:r>
        <w:rPr>
          <w:rFonts w:ascii="Calibri" w:hAnsi="Calibri" w:eastAsia="Calibri"/>
          <w:b w:val="0"/>
          <w:color w:val="2B2B2B"/>
          <w:sz w:val="22"/>
        </w:rPr>
        <w:t>Abrir el bloque con /* en lugar de /**, o ponerlo debajo de la firma del metodo: el codigo compila igual pero el HTML sale sin esa documentacion.</w:t>
      </w:r>
    </w:p>
    <w:p>
      <w:pPr>
        <w:pStyle w:val="ListBullet"/>
        <w:spacing w:after="40"/>
      </w:pPr>
      <w:r>
        <w:rPr>
          <w:rFonts w:ascii="Calibri" w:hAnsi="Calibri" w:eastAsia="Calibri"/>
          <w:b w:val="0"/>
          <w:color w:val="2B2B2B"/>
          <w:sz w:val="22"/>
        </w:rPr>
        <w:t>Documentar getters obvios y dejar sin una sola linea el metodo agendar, que es donde vive la regla que nadie puede adivinar.</w:t>
      </w:r>
    </w:p>
    <w:p>
      <w:pPr>
        <w:pStyle w:val="ListBullet"/>
        <w:spacing w:after="40"/>
      </w:pPr>
      <w:r>
        <w:rPr>
          <w:rFonts w:ascii="Calibri" w:hAnsi="Calibri" w:eastAsia="Calibri"/>
          <w:b w:val="0"/>
          <w:color w:val="2B2B2B"/>
          <w:sz w:val="22"/>
        </w:rPr>
        <w:t>Llamar prueba a un main con System.out.println revisado a ojo, o escribir pruebas que dependen del orden porque comparten estado sucio del caso anterior.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