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formulario de VetCare queda conectado: al oprimir 'Registrar mascota' el objeto entra al ArrayList y el listado en pantalla se actualiza.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interfaz grafica y manejo de errores con try-catch; hoy es la clase donde la ventana deja de ser un dibujo bonito y empieza a mover datos reales de la coleccion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separacion vista-controlador que hacemos hoy es la que permitira, en la clase 8, escribir pruebas automaticas sin abrir una sola ventana.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falta del PI (agendar cita, buscar expediente por ID, guardar en archivo) repite exactamente el mismo ciclo: leer, validar, delegar, refrescar.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tiene la clase Mascota (id, nombre, especie, edad) y un ArrayList que hasta hoy se llenaba con datos quemados dentro del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de registro ya existe pero el boton 'Registrar mascota' no hace nada: se oprime y la pantalla queda igualita.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Datos de partida para las pruebas de hoy: la clinica Huellitas necesita registrar a M-001 Kira (perro, 4), M-002 Michi (gato, 2) y M-003 Rocky (perro, 7).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VetCare con la ventana de registro operativa y la clase ControladorRegistro separada de la vista,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oprimir 'Registrar mascota' la mascota aparece en el listado y el total aumenta en uno por cada registro exitoso.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Ninguna clase de los paquetes modelo o servicio importa javax.swing, y el cuerpo del listener no contiene ninguna validacion ni conversion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'tres' en el campo edad muestra un mensaje entendible en un JOptionPane y la aplicacion sigue funcionando, sin traza roja en la consola de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que ya existe es rechazado con mensaje y la lista no queda con dos mascotas con el mismo 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oprime el boton dos veces y el listado siempre muestra un solo registro: en que linea exacta se esta creando el ArrayList y cuantas veces se ejecuta esa linea?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el import de javax.swing de su controlador, el proyecto sigue compilando? Que le dice esa respuesta sobre donde quedo la logica?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la edad llega como 'tres', quien deberia darse cuenta primero del problema (el JTextField, el controlador o el usuario) y en que orden viajan la excepcion y el mensaje?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conecta el formulario de VetCare: el boton Registrar mete la mascota en el repositorio a traves de un controlador, y la vista queda sin una sola regla de negocio adentro.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`RepositorioMascotas`: la capa que no sabe que existe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`ControladorRegistro`: donde vive la validacion.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`VentanaRegistroMascota`: el boton que si funciona.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 listener respeta la separacion de capas?.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 los tres casos y justificacion de la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