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Requerimientos, UML y casos de uso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22/10/2026  ·  Sesión 9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22/10/2026 (Clases 6, 7, 8 y 9 del material; la sesión doble del 15/10 cubrió las Clases 8 y 9). No evalúa ciclos de vida/metodologías del Corte 1: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01/10 · Requerimientos de software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08/10 · Historias de usuario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15/10 · Introducción a UML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9 · 15/10 · Casos de uso (sesión doble)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Historias y requerimientos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UML / casos de uso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requerimiento funcional describe: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El color corporativo únicamente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Una capacidad o comportamiento que el sistema debe ofrecer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el presupuesto del proyecto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marca del computador del desarrollador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formato típico de historia de usuario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Como &lt;rol&gt;, quiero &lt;objetivo&gt;, para &lt;beneficio&gt;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SELECT * FROM historia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un diagrama de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contrato legal notariado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UML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 lenguaje de programación compilado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lenguaje de modelado para visualizar y documentar sistemas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motor de base de datos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protocolo de red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un diagrama de casos de uso, un actor representa: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Una clase abstracta interna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rol externo que interactúa con el sistema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servidor físico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caso de prueba unitaria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Los requerimientos no funcionales incluyen aspectos como rendimiento, seguridad y usabilidad.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Una historia de usuario no necesita criterios de aceptación.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include en casos de uso indica comportamiento común reutilizado por otros casos.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UML solo sirve para dibujar pantallas (wireframes) y no modela comportamiento.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Historias y requerimientos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Escriba 2 requerimientos funcionales y 2 no funcionales para un sistema de préstamo de equipos en la universidad.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Redacte 2 historias de usuario con criterios de aceptación (al menos 2 criterios por historia).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UML / casos de uso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Para un sistema de inscripción a electivas: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Liste 3 actores y 5 casos de uso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Describa textual un caso de uso (nombre, actor, precondiciones, flujo principal, postcondiciones) (15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Indique un include o extend justificado (10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