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(aplicacion Java)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Miercoles 18:00–20:00 (120 min)  ·  Modalidad: Presencialidad asistida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Proposito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Construir en Java la aplicacion de escritorio VetCare para la clinica veterinaria «Huellitas», aplicando los pilares de la POO, estructuras de datos, interfaz grafica, manejo de errores y persistencia. Es el hilo conductor ABPr del curso: cada clase aporta una pieza del mismo producto, no ejercicios sueltos.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pedagogico). El Parcial 3 (15%) y la asistencia (5%) se evaluan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@@VetCare@@.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El sistema debe permitir, como minimo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duenos (clientes) y sus mascotas (pacientes).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Agendar citas medicas.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un historial clinico basico por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 rapidamente el expediente de un animal por su identificador.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Conservar la informacion aunque se cierre el programa.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Requisitos tecnicos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@@Pilares de POO:@@ clases del dominio (Mascota, Dueno, Cita), objetos, encapsulamiento y herencia usados con criterio, no decorativos.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@@Estructuras de datos:@@ colecciones de Java (List / Map) para gestionar los registros en memoria.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@@Interfaz grafica:@@ ventanas funcionales con Swing o JavaFX.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@@Manejo de errores:@@ bloques try-catch que eviten que el programa se cierre (ej.: el usuario escribe texto donde va la edad de la mascota).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@@Persistencia:@@ guardar y leer desde archivos .txt o .csv para no perder datos al cerrar la aplicacion.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Como se conecta con Seminario de Sistemas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VetCare es el MISMO producto en las dos asignaturas: aqui se construye el software, en Seminario se disenan los planos (requisitos, UML, pruebas, manuales). Su situacion depende de su matricula: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@@Caso A — cursa AMBAS materias (modo full stack):@@ trabaja en equipo sobre un unico VetCare. En Programacion II se califica la calidad del codigo Java; en Seminario, la calidad de los diagramas y la documentacion de ESE mismo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@@Caso B — solo Programacion II (modo developer):@@ el docente le entrega los diagramas UML ya hechos. Su mision es traducir esos planos a codigo Java funcional.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@@Caso C — solo Seminario (modo arquitecto/QA):@@ se encarga del diseno y el plan de pruebas. Para validar su diseno entrega un prototipo navegable (mockup) o un prototipo minimo en consola; no se le exige software con interfaz grafica.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Hitos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entrega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21/10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de codigo + revision cruzada entre equipos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28/10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Integracion de modulos: la aplicacion corre de punta a punta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excepciones y validaciones incorporado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Version final + ensayo de la presentacion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18/11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 (mismo dia del Parcial 3)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Entregables finales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 fuente del proyecto (ZIP o enlace al repositorio).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 de datos de ejemplo (.txt o .csv) con registros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Manual de usuario breve (1-2 paginas) con capturas de la interfaz.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 de 5-8 minutos donde participen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Criterios de evaluacion (100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del dominio bien modeladas; encapsulamiento y herencia con proposito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Estructuras de datos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Coleccion adecuada al caso y justificada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Interfaz grafica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Ventanas funcionales; el usuario puede completar las tareas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errores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aplicacion no se cae ante entradas invalidas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Persistencia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datos sobreviven al cierre del programa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Todos explican; se pregunta al azar a cualquier integrante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@@ExamLab@@ segun los hitos del plan. Un envio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