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Clase 12 — Pruebas de rendimiento · Preparación de presentación final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5–8 min · individual · al servicio de verificar el avance PI de hoy.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1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¿Qué es p95 de latencia?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2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¿La prep de pitch reemplaza el Parcial 3?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3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Cite un bottleneck típico.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