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y correr el stub en Killercoda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ejecute de verdad el ciclo en Killercoda y reporte en la pregunta 11 la tabla de 5 filas con la salida real pegada textualmente, la descripcion de la captura con prompt, docker ps y hora del sistema, y una fila de incidente; recuerde que la sesion caduca a 1 hora, asi que capture la evidencia ANTES de cerrarla.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