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diferencia principal hay entre «tener un servidor en un cuarto» y un diseño cloud?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Cloud: recursos elásticos/automatizados bajo demanda; on-prem: capacidad fija y operación local.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dos entregables del PI CloudLite App.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Cualquiera de: diagramas C4/despliegue, lab contenedores, workflow Actions, informe, sustentación.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el curso prohíbe pedir AWS/GCP con tarjeta?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Política gratis+navegador; el estudiante no asume costos ni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