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Cloud, virtualización y distribuidos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07/09/2026  ·  Clase 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· Únicamente clases con fecha &lt;= 07/09/2026 (Clases 1-5):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10/08 · Introducción a arquitecturas cloud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17/08 · Modelos de servicio IaaS, PaaS, SaaS (autónoma)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24/08 · Virtualización y contenedores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31/08 · Microservicios · Arquitecturas distribuidas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arquitectónico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diseño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IaaS se caracteriza por ofrecer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una aplicación de correo lista para el usuario final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Infraestructura (cómputo, almacenamiento, red) como servicio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IDEs en el navegador sin VMs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lenguaje de programación nuevo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Respecto a máquinas virtuales y contenedores: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Son exactamente lo mismo en todos los niveles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Los contenedores comparten el kernel del host y suelen ser más livianos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Las VM nunca aíslan recursos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Los contenedores requieren un hipervisor Type-1 siempre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ventaja de microservicios frente a un monolito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Imposible de desplegar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Despliegue e independencia de escalado por servicio (con mayor complejidad operativa)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Eliminación total de redes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solo lenguaje obligatorio en todo el sistema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arquitecturas distribuidas, un desafío típico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Que no exista latencia nunca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Consistencia, particiones de red y coordinación entre nodos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Que solo haya un proceso en un solo núcleo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imposibilidad de usar APIs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modelo/concepto con ejemplo o rasgo.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SaaS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PaaS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Contenedor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Hipervisor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Aplicación consumida por el usuario final (p. ej. correo/oficina en nube)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Plataforma para desplegar apps sin gestionar todo el SO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Empaqueta app + dependencias; comparte kernel del host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Software que permite ejecutar máquinas virtuales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(ej. 1-c, 2-a…): 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Compare IaaS, PaaS y SaaS indicando qué gestiona el proveedor vs el cliente en cada uno (visión de responsabilidad).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2 beneficios y 2 retos de adoptar microservicios en un sistema académico pequeño.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diseño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Diseñe una arquitectura cloud inicial para un sistema de gestión de laboratorios con módulos: autenticación, reservas y notificaciones.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Elija IaaS/PaaS/SaaS (o híbrido) por componente y justifique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Indique si usaría VM, contenedores o ambos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3 servicios/microservicios y 2 riesgos distribuidos (15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